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66E93"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F364BD" w:rsidRPr="00BA49A8" w:rsidRDefault="00F364BD" w:rsidP="00F364BD">
      <w:pPr>
        <w:tabs>
          <w:tab w:val="right" w:pos="-3402"/>
        </w:tabs>
        <w:suppressAutoHyphens/>
        <w:rPr>
          <w:rFonts w:ascii="Arial" w:hAnsi="Arial" w:cs="Arial"/>
          <w:b/>
          <w:bCs/>
          <w:sz w:val="19"/>
          <w:szCs w:val="19"/>
        </w:rPr>
      </w:pPr>
      <w:r w:rsidRPr="00BA49A8">
        <w:rPr>
          <w:rFonts w:ascii="Arial" w:hAnsi="Arial" w:cs="Arial"/>
          <w:b/>
          <w:bCs/>
          <w:sz w:val="19"/>
          <w:szCs w:val="19"/>
        </w:rPr>
        <w:t>ISPROFOND/SUBISPROFIN:</w:t>
      </w:r>
      <w:r w:rsidRPr="00BA49A8">
        <w:rPr>
          <w:rFonts w:ascii="Arial" w:hAnsi="Arial" w:cs="Arial"/>
          <w:b/>
          <w:bCs/>
          <w:sz w:val="19"/>
          <w:szCs w:val="19"/>
        </w:rPr>
        <w:tab/>
      </w:r>
      <w:r>
        <w:rPr>
          <w:rFonts w:ascii="Arial" w:hAnsi="Arial" w:cs="Arial"/>
          <w:b/>
          <w:bCs/>
          <w:sz w:val="19"/>
          <w:szCs w:val="19"/>
        </w:rPr>
        <w:tab/>
      </w:r>
      <w:r w:rsidRPr="00BA49A8">
        <w:rPr>
          <w:rFonts w:ascii="Arial" w:hAnsi="Arial" w:cs="Arial"/>
          <w:b/>
          <w:bCs/>
          <w:sz w:val="19"/>
          <w:szCs w:val="19"/>
        </w:rPr>
        <w:t>1. stavba</w:t>
      </w:r>
      <w:r w:rsidRPr="00BA49A8">
        <w:rPr>
          <w:rFonts w:ascii="Arial" w:hAnsi="Arial" w:cs="Arial"/>
          <w:b/>
          <w:bCs/>
          <w:sz w:val="19"/>
          <w:szCs w:val="19"/>
        </w:rPr>
        <w:tab/>
        <w:t>3273214993 / 5513530029</w:t>
      </w:r>
    </w:p>
    <w:p w:rsidR="00F364BD" w:rsidRPr="00BA49A8" w:rsidRDefault="00F364BD" w:rsidP="00F364BD">
      <w:pPr>
        <w:tabs>
          <w:tab w:val="right" w:pos="-3402"/>
        </w:tabs>
        <w:suppressAutoHyphens/>
        <w:rPr>
          <w:rFonts w:ascii="Arial" w:hAnsi="Arial" w:cs="Arial"/>
          <w:b/>
          <w:bCs/>
          <w:sz w:val="19"/>
          <w:szCs w:val="19"/>
        </w:rPr>
      </w:pPr>
      <w:r w:rsidRPr="00BA49A8">
        <w:rPr>
          <w:rFonts w:ascii="Arial" w:hAnsi="Arial" w:cs="Arial"/>
          <w:b/>
          <w:bCs/>
          <w:sz w:val="19"/>
          <w:szCs w:val="19"/>
        </w:rPr>
        <w:tab/>
      </w:r>
      <w:r w:rsidRPr="00BA49A8">
        <w:rPr>
          <w:rFonts w:ascii="Arial" w:hAnsi="Arial" w:cs="Arial"/>
          <w:b/>
          <w:bCs/>
          <w:sz w:val="19"/>
          <w:szCs w:val="19"/>
        </w:rPr>
        <w:tab/>
      </w:r>
      <w:r w:rsidRPr="00BA49A8">
        <w:rPr>
          <w:rFonts w:ascii="Arial" w:hAnsi="Arial" w:cs="Arial"/>
          <w:b/>
          <w:bCs/>
          <w:sz w:val="19"/>
          <w:szCs w:val="19"/>
        </w:rPr>
        <w:tab/>
      </w:r>
      <w:r w:rsidRPr="00BA49A8">
        <w:rPr>
          <w:rFonts w:ascii="Arial" w:hAnsi="Arial" w:cs="Arial"/>
          <w:b/>
          <w:bCs/>
          <w:sz w:val="19"/>
          <w:szCs w:val="19"/>
        </w:rPr>
        <w:tab/>
      </w:r>
      <w:r w:rsidRPr="00BA49A8">
        <w:rPr>
          <w:rFonts w:ascii="Arial" w:hAnsi="Arial" w:cs="Arial"/>
          <w:b/>
          <w:bCs/>
          <w:sz w:val="19"/>
          <w:szCs w:val="19"/>
        </w:rPr>
        <w:tab/>
        <w:t>2. stavba</w:t>
      </w:r>
      <w:r w:rsidRPr="00BA49A8">
        <w:rPr>
          <w:rFonts w:ascii="Arial" w:hAnsi="Arial" w:cs="Arial"/>
          <w:b/>
          <w:bCs/>
          <w:sz w:val="19"/>
          <w:szCs w:val="19"/>
        </w:rPr>
        <w:tab/>
        <w:t>3273214993 / 5213530030</w:t>
      </w:r>
    </w:p>
    <w:p w:rsidR="000B6F15" w:rsidRPr="00DA4104" w:rsidRDefault="000B6F15" w:rsidP="00862F1D">
      <w:pPr>
        <w:pStyle w:val="Nzev"/>
        <w:suppressAutoHyphens/>
        <w:rPr>
          <w:sz w:val="19"/>
          <w:szCs w:val="19"/>
        </w:rPr>
      </w:pPr>
    </w:p>
    <w:p w:rsidR="00F364BD" w:rsidRPr="00DA4104" w:rsidRDefault="00F364BD" w:rsidP="00F364BD">
      <w:pPr>
        <w:pStyle w:val="Nzev"/>
        <w:suppressAutoHyphens/>
        <w:spacing w:after="120"/>
        <w:rPr>
          <w:sz w:val="19"/>
          <w:szCs w:val="19"/>
        </w:rPr>
      </w:pPr>
      <w:r w:rsidRPr="00550CBB">
        <w:rPr>
          <w:sz w:val="19"/>
          <w:szCs w:val="19"/>
        </w:rPr>
        <w:t>na zpracování Projektové dokumentace pro společné povolení, včetně hodnocení ekonomické efektivnosti, Projektové dokumentace pro provádění stavby a autorského dozoru projektanta při realizaci stavby souboru staveb pod názvem:</w:t>
      </w:r>
      <w:r>
        <w:rPr>
          <w:sz w:val="19"/>
          <w:szCs w:val="19"/>
        </w:rPr>
        <w:t xml:space="preserve"> </w:t>
      </w:r>
    </w:p>
    <w:p w:rsidR="00F364BD" w:rsidRPr="00BA49A8" w:rsidRDefault="00F364BD" w:rsidP="00F364BD">
      <w:pPr>
        <w:pStyle w:val="Nadpis6"/>
        <w:pBdr>
          <w:left w:val="single" w:sz="6" w:space="23" w:color="auto"/>
          <w:bottom w:val="single" w:sz="6" w:space="0" w:color="auto"/>
        </w:pBdr>
        <w:tabs>
          <w:tab w:val="clear" w:pos="2268"/>
        </w:tabs>
        <w:suppressAutoHyphens/>
        <w:ind w:left="720"/>
        <w:rPr>
          <w:sz w:val="36"/>
          <w:szCs w:val="36"/>
        </w:rPr>
      </w:pPr>
      <w:r w:rsidRPr="0072612B">
        <w:t xml:space="preserve"> </w:t>
      </w:r>
      <w:r w:rsidRPr="00BA49A8">
        <w:rPr>
          <w:sz w:val="36"/>
          <w:szCs w:val="36"/>
        </w:rPr>
        <w:t>„Rekonstrukce náspu v úseku Blíževedly – Česká Lípa“</w:t>
      </w:r>
    </w:p>
    <w:p w:rsidR="00F364BD" w:rsidRPr="00DD58C9" w:rsidRDefault="00F364BD" w:rsidP="00F364BD">
      <w:pPr>
        <w:pStyle w:val="Nadpis6"/>
        <w:numPr>
          <w:ilvl w:val="0"/>
          <w:numId w:val="32"/>
        </w:numPr>
        <w:pBdr>
          <w:left w:val="single" w:sz="6" w:space="23" w:color="auto"/>
          <w:bottom w:val="single" w:sz="6" w:space="0" w:color="auto"/>
        </w:pBdr>
        <w:tabs>
          <w:tab w:val="clear" w:pos="2268"/>
        </w:tabs>
        <w:suppressAutoHyphens/>
        <w:ind w:firstLine="131"/>
        <w:rPr>
          <w:sz w:val="28"/>
          <w:szCs w:val="28"/>
        </w:rPr>
      </w:pPr>
      <w:r>
        <w:rPr>
          <w:sz w:val="28"/>
          <w:szCs w:val="28"/>
        </w:rPr>
        <w:t>stavba: „Rekonstrukce náspu v km 71,250 – 71,280 v úseku Blíževedly – Česká Lípa“</w:t>
      </w:r>
    </w:p>
    <w:p w:rsidR="00F364BD" w:rsidRPr="0072612B" w:rsidRDefault="00F364BD" w:rsidP="00F364BD">
      <w:pPr>
        <w:pStyle w:val="Nadpis6"/>
        <w:numPr>
          <w:ilvl w:val="0"/>
          <w:numId w:val="32"/>
        </w:numPr>
        <w:pBdr>
          <w:left w:val="single" w:sz="6" w:space="23" w:color="auto"/>
          <w:bottom w:val="single" w:sz="6" w:space="0" w:color="auto"/>
        </w:pBdr>
        <w:tabs>
          <w:tab w:val="clear" w:pos="2268"/>
        </w:tabs>
        <w:suppressAutoHyphens/>
        <w:ind w:firstLine="130"/>
      </w:pPr>
      <w:r>
        <w:rPr>
          <w:sz w:val="28"/>
          <w:szCs w:val="28"/>
        </w:rPr>
        <w:t>stavba: „Rekonstrukce náspu v km 72,300 – 72,350 v úseku Blíževedly – Česká Lípa“</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F364BD" w:rsidRPr="00F364BD" w:rsidRDefault="00F364BD" w:rsidP="00F364BD">
      <w:pPr>
        <w:numPr>
          <w:ilvl w:val="0"/>
          <w:numId w:val="5"/>
        </w:numPr>
        <w:tabs>
          <w:tab w:val="clear" w:pos="2160"/>
        </w:tabs>
        <w:suppressAutoHyphens/>
        <w:spacing w:before="120"/>
        <w:ind w:left="284" w:hanging="284"/>
        <w:rPr>
          <w:rFonts w:ascii="Arial" w:hAnsi="Arial" w:cs="Arial"/>
          <w:sz w:val="19"/>
          <w:szCs w:val="19"/>
        </w:rPr>
      </w:pPr>
      <w:r w:rsidRPr="00F364BD">
        <w:rPr>
          <w:rFonts w:ascii="Arial" w:hAnsi="Arial" w:cs="Arial"/>
          <w:sz w:val="19"/>
          <w:szCs w:val="19"/>
        </w:rPr>
        <w:t xml:space="preserve">ve věcech technických: Ing. Petr Tichý,  tel.: 702 018 621 , e-mail: tichy@spravazeleznic.cz </w:t>
      </w:r>
    </w:p>
    <w:p w:rsidR="00F364BD" w:rsidRPr="00F17C46" w:rsidRDefault="00F364BD" w:rsidP="00F364BD">
      <w:pPr>
        <w:numPr>
          <w:ilvl w:val="0"/>
          <w:numId w:val="5"/>
        </w:numPr>
        <w:tabs>
          <w:tab w:val="clear" w:pos="2160"/>
        </w:tabs>
        <w:suppressAutoHyphens/>
        <w:spacing w:before="120"/>
        <w:ind w:left="284" w:hanging="284"/>
        <w:rPr>
          <w:rFonts w:ascii="Arial" w:hAnsi="Arial" w:cs="Arial"/>
          <w:sz w:val="19"/>
          <w:szCs w:val="19"/>
        </w:rPr>
      </w:pPr>
      <w:r w:rsidRPr="00F364BD">
        <w:rPr>
          <w:rFonts w:ascii="Arial" w:hAnsi="Arial" w:cs="Arial"/>
          <w:sz w:val="19"/>
          <w:szCs w:val="19"/>
        </w:rPr>
        <w:t>koordinátor za SSZ: Ing</w:t>
      </w:r>
      <w:r>
        <w:rPr>
          <w:rFonts w:ascii="Arial" w:hAnsi="Arial" w:cs="Arial"/>
          <w:sz w:val="19"/>
          <w:szCs w:val="19"/>
        </w:rPr>
        <w:t xml:space="preserve">. Josef Křemen, tel.: </w:t>
      </w:r>
      <w:r w:rsidRPr="00F17C46">
        <w:rPr>
          <w:rFonts w:ascii="Arial" w:hAnsi="Arial" w:cs="Arial"/>
          <w:sz w:val="19"/>
          <w:szCs w:val="19"/>
        </w:rPr>
        <w:t>+420 725 963</w:t>
      </w:r>
      <w:r>
        <w:rPr>
          <w:rFonts w:ascii="Arial" w:hAnsi="Arial" w:cs="Arial"/>
          <w:sz w:val="19"/>
          <w:szCs w:val="19"/>
        </w:rPr>
        <w:t> </w:t>
      </w:r>
      <w:r w:rsidRPr="00F17C46">
        <w:rPr>
          <w:rFonts w:ascii="Arial" w:hAnsi="Arial" w:cs="Arial"/>
          <w:sz w:val="19"/>
          <w:szCs w:val="19"/>
        </w:rPr>
        <w:t>524</w:t>
      </w:r>
      <w:r>
        <w:rPr>
          <w:rFonts w:ascii="Arial" w:hAnsi="Arial" w:cs="Arial"/>
          <w:sz w:val="19"/>
          <w:szCs w:val="19"/>
        </w:rPr>
        <w:t>, e-mail: kremenjo@spravazeleznic.cz</w:t>
      </w:r>
    </w:p>
    <w:p w:rsidR="00F364BD" w:rsidRPr="00DA4104" w:rsidRDefault="00F364BD" w:rsidP="00F364B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 xml:space="preserve">úředně oprávněný </w:t>
      </w:r>
      <w:r w:rsidRPr="005265B9">
        <w:rPr>
          <w:rFonts w:ascii="Arial" w:hAnsi="Arial" w:cs="Arial"/>
          <w:sz w:val="19"/>
          <w:szCs w:val="19"/>
        </w:rPr>
        <w:t>zeměměřický</w:t>
      </w:r>
      <w:r w:rsidRPr="00DA4104">
        <w:rPr>
          <w:rFonts w:ascii="Arial" w:hAnsi="Arial" w:cs="Arial"/>
          <w:sz w:val="19"/>
          <w:szCs w:val="19"/>
        </w:rPr>
        <w:t xml:space="preserve"> inženýr: </w:t>
      </w:r>
      <w:r w:rsidRPr="00DA4104">
        <w:rPr>
          <w:rFonts w:ascii="Arial" w:hAnsi="Arial" w:cs="Arial"/>
          <w:sz w:val="19"/>
          <w:szCs w:val="19"/>
          <w:highlight w:val="yellow"/>
        </w:rPr>
        <w:t>…………..</w:t>
      </w:r>
      <w:r w:rsidRPr="00DA4104">
        <w:rPr>
          <w:rFonts w:ascii="Arial" w:hAnsi="Arial" w:cs="Arial"/>
          <w:sz w:val="19"/>
          <w:szCs w:val="19"/>
        </w:rPr>
        <w:t xml:space="preserve">, SŽG Praha, </w:t>
      </w:r>
      <w:r w:rsidRPr="00DA4104">
        <w:rPr>
          <w:rFonts w:ascii="Arial" w:hAnsi="Arial" w:cs="Arial"/>
          <w:i/>
          <w:color w:val="00B050"/>
          <w:sz w:val="19"/>
          <w:szCs w:val="19"/>
          <w:highlight w:val="yellow"/>
        </w:rPr>
        <w:t>bude určen SŽG</w:t>
      </w:r>
    </w:p>
    <w:p w:rsidR="00F364BD" w:rsidRPr="00DA4104" w:rsidRDefault="00F364BD" w:rsidP="00F364BD">
      <w:pPr>
        <w:ind w:left="2160"/>
        <w:rPr>
          <w:rFonts w:ascii="Arial" w:hAnsi="Arial" w:cs="Arial"/>
          <w:sz w:val="19"/>
          <w:szCs w:val="19"/>
        </w:rPr>
      </w:pPr>
      <w:r w:rsidRPr="00DA4104">
        <w:rPr>
          <w:rFonts w:ascii="Arial" w:hAnsi="Arial" w:cs="Arial"/>
          <w:sz w:val="19"/>
          <w:szCs w:val="19"/>
        </w:rPr>
        <w:t xml:space="preserve">                           tel</w:t>
      </w:r>
      <w:r>
        <w:rPr>
          <w:rFonts w:ascii="Arial" w:hAnsi="Arial" w:cs="Arial"/>
          <w:sz w:val="19"/>
          <w:szCs w:val="19"/>
        </w:rPr>
        <w:t>.</w:t>
      </w:r>
      <w:r w:rsidRPr="00DA4104">
        <w:rPr>
          <w:rFonts w:ascii="Arial" w:hAnsi="Arial" w:cs="Arial"/>
          <w:sz w:val="19"/>
          <w:szCs w:val="19"/>
        </w:rPr>
        <w:t xml:space="preserve">: </w:t>
      </w:r>
      <w:r w:rsidRPr="00DA4104">
        <w:rPr>
          <w:rFonts w:ascii="Arial" w:hAnsi="Arial" w:cs="Arial"/>
          <w:sz w:val="19"/>
          <w:szCs w:val="19"/>
          <w:highlight w:val="yellow"/>
        </w:rPr>
        <w:t>………</w:t>
      </w:r>
      <w:r w:rsidRPr="00DA4104">
        <w:rPr>
          <w:rFonts w:ascii="Arial" w:hAnsi="Arial" w:cs="Arial"/>
          <w:sz w:val="19"/>
          <w:szCs w:val="19"/>
        </w:rPr>
        <w:t xml:space="preserve">,   e- mail: </w:t>
      </w:r>
      <w:r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lastRenderedPageBreak/>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F364BD" w:rsidRDefault="000B6F15" w:rsidP="00F364B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F364BD" w:rsidRPr="00DA4104">
        <w:rPr>
          <w:rFonts w:ascii="Arial" w:hAnsi="Arial" w:cs="Arial"/>
          <w:sz w:val="19"/>
          <w:szCs w:val="19"/>
        </w:rPr>
        <w:t>Dílem se rozumí zpracování</w:t>
      </w:r>
      <w:r w:rsidR="00F364BD">
        <w:rPr>
          <w:rFonts w:ascii="Arial" w:hAnsi="Arial" w:cs="Arial"/>
          <w:b/>
          <w:sz w:val="19"/>
          <w:szCs w:val="19"/>
        </w:rPr>
        <w:t xml:space="preserve"> Projektové d</w:t>
      </w:r>
      <w:r w:rsidR="00F364BD" w:rsidRPr="00717058">
        <w:rPr>
          <w:rFonts w:ascii="Arial" w:hAnsi="Arial" w:cs="Arial"/>
          <w:b/>
          <w:sz w:val="19"/>
          <w:szCs w:val="19"/>
        </w:rPr>
        <w:t xml:space="preserve">okumentace pro </w:t>
      </w:r>
      <w:r w:rsidR="00F364BD">
        <w:rPr>
          <w:rFonts w:ascii="Arial" w:hAnsi="Arial" w:cs="Arial"/>
          <w:b/>
          <w:sz w:val="19"/>
          <w:szCs w:val="19"/>
        </w:rPr>
        <w:t xml:space="preserve">společné </w:t>
      </w:r>
      <w:r w:rsidR="00F364BD" w:rsidRPr="00717058">
        <w:rPr>
          <w:rFonts w:ascii="Arial" w:hAnsi="Arial" w:cs="Arial"/>
          <w:b/>
          <w:sz w:val="19"/>
          <w:szCs w:val="19"/>
        </w:rPr>
        <w:t>povolení</w:t>
      </w:r>
      <w:r w:rsidR="00F364BD" w:rsidRPr="00A1278E" w:rsidDel="00A1278E">
        <w:rPr>
          <w:rFonts w:ascii="Arial" w:hAnsi="Arial" w:cs="Arial"/>
          <w:sz w:val="19"/>
          <w:szCs w:val="19"/>
        </w:rPr>
        <w:t xml:space="preserve"> </w:t>
      </w:r>
      <w:r w:rsidR="00F364BD" w:rsidRPr="00DA4104">
        <w:rPr>
          <w:rFonts w:ascii="Arial" w:hAnsi="Arial" w:cs="Arial"/>
          <w:sz w:val="19"/>
          <w:szCs w:val="19"/>
        </w:rPr>
        <w:t>(</w:t>
      </w:r>
      <w:r w:rsidR="00F364BD">
        <w:rPr>
          <w:rFonts w:ascii="Arial" w:hAnsi="Arial" w:cs="Arial"/>
          <w:sz w:val="19"/>
          <w:szCs w:val="19"/>
        </w:rPr>
        <w:t xml:space="preserve">dále </w:t>
      </w:r>
      <w:r w:rsidR="00F364BD" w:rsidRPr="00DA4104">
        <w:rPr>
          <w:rFonts w:ascii="Arial" w:hAnsi="Arial" w:cs="Arial"/>
          <w:sz w:val="19"/>
          <w:szCs w:val="19"/>
        </w:rPr>
        <w:t xml:space="preserve">jen </w:t>
      </w:r>
      <w:r w:rsidR="00F364BD" w:rsidRPr="00EE0261">
        <w:rPr>
          <w:rFonts w:ascii="Arial" w:hAnsi="Arial" w:cs="Arial"/>
          <w:sz w:val="19"/>
          <w:szCs w:val="19"/>
        </w:rPr>
        <w:t>„DUSP“</w:t>
      </w:r>
      <w:r w:rsidR="00F364BD" w:rsidRPr="00DA4104">
        <w:rPr>
          <w:rFonts w:ascii="Arial" w:hAnsi="Arial" w:cs="Arial"/>
          <w:sz w:val="19"/>
          <w:szCs w:val="19"/>
        </w:rPr>
        <w:t xml:space="preserve">), </w:t>
      </w:r>
      <w:r w:rsidR="00F364BD" w:rsidRPr="00C80B38">
        <w:rPr>
          <w:rFonts w:ascii="Arial" w:hAnsi="Arial" w:cs="Arial"/>
          <w:sz w:val="19"/>
          <w:szCs w:val="19"/>
        </w:rPr>
        <w:t xml:space="preserve">včetně </w:t>
      </w:r>
      <w:r w:rsidR="00F364BD" w:rsidRPr="00C80B38">
        <w:rPr>
          <w:rFonts w:ascii="Arial" w:hAnsi="Arial" w:cs="Arial"/>
          <w:b/>
          <w:sz w:val="19"/>
          <w:szCs w:val="19"/>
        </w:rPr>
        <w:t>hodnocení ekonomické efektivnosti</w:t>
      </w:r>
      <w:r w:rsidR="00F364BD" w:rsidRPr="00C80B38">
        <w:rPr>
          <w:rFonts w:ascii="Arial" w:hAnsi="Arial" w:cs="Arial"/>
          <w:sz w:val="19"/>
          <w:szCs w:val="19"/>
        </w:rPr>
        <w:t xml:space="preserve"> (dále jen „EH“) a </w:t>
      </w:r>
      <w:r w:rsidR="00F364BD" w:rsidRPr="00C80B38">
        <w:rPr>
          <w:rFonts w:ascii="Arial" w:hAnsi="Arial" w:cs="Arial"/>
          <w:b/>
          <w:sz w:val="19"/>
          <w:szCs w:val="19"/>
        </w:rPr>
        <w:t>souhrnného rozpočtu</w:t>
      </w:r>
      <w:r w:rsidR="00F364BD" w:rsidRPr="00C80B38">
        <w:rPr>
          <w:rFonts w:ascii="Arial" w:hAnsi="Arial" w:cs="Arial"/>
          <w:sz w:val="19"/>
          <w:szCs w:val="19"/>
        </w:rPr>
        <w:t xml:space="preserve"> (dále jen „SR“), </w:t>
      </w:r>
      <w:r w:rsidR="00F364BD" w:rsidRPr="00C80B38">
        <w:rPr>
          <w:rFonts w:ascii="Arial" w:hAnsi="Arial" w:cs="Arial"/>
          <w:b/>
          <w:sz w:val="19"/>
          <w:szCs w:val="19"/>
        </w:rPr>
        <w:t>Projektové dokumentace pro provádění stavby</w:t>
      </w:r>
      <w:r w:rsidR="00F364BD" w:rsidRPr="00C80B38">
        <w:rPr>
          <w:rFonts w:ascii="Arial" w:hAnsi="Arial" w:cs="Arial"/>
          <w:sz w:val="19"/>
          <w:szCs w:val="19"/>
        </w:rPr>
        <w:t xml:space="preserve"> (dále jen „PDPS“), </w:t>
      </w:r>
      <w:r w:rsidR="00F364BD" w:rsidRPr="00C80B38">
        <w:rPr>
          <w:rFonts w:ascii="Arial" w:hAnsi="Arial" w:cs="Arial"/>
          <w:b/>
          <w:sz w:val="19"/>
          <w:szCs w:val="19"/>
        </w:rPr>
        <w:t>činnosti koordinátora BOZP v přípravě</w:t>
      </w:r>
      <w:r w:rsidR="00F364BD" w:rsidRPr="00C80B38">
        <w:rPr>
          <w:rFonts w:ascii="Arial" w:hAnsi="Arial" w:cs="Arial"/>
          <w:sz w:val="19"/>
          <w:szCs w:val="19"/>
        </w:rPr>
        <w:t xml:space="preserve"> a </w:t>
      </w:r>
      <w:r w:rsidR="00F364BD" w:rsidRPr="00C80B38">
        <w:rPr>
          <w:rFonts w:ascii="Arial" w:hAnsi="Arial" w:cs="Arial"/>
          <w:b/>
          <w:sz w:val="19"/>
          <w:szCs w:val="19"/>
        </w:rPr>
        <w:t>provádění autorského dozoru</w:t>
      </w:r>
      <w:r w:rsidR="00F364BD" w:rsidRPr="00C80B38">
        <w:rPr>
          <w:rFonts w:ascii="Arial" w:hAnsi="Arial" w:cs="Arial"/>
          <w:sz w:val="19"/>
          <w:szCs w:val="19"/>
        </w:rPr>
        <w:t xml:space="preserve"> (dále jen „AD“) stavby so</w:t>
      </w:r>
      <w:r w:rsidR="0017068B">
        <w:rPr>
          <w:rFonts w:ascii="Arial" w:hAnsi="Arial" w:cs="Arial"/>
          <w:sz w:val="19"/>
          <w:szCs w:val="19"/>
        </w:rPr>
        <w:t>u</w:t>
      </w:r>
      <w:r w:rsidR="00F364BD" w:rsidRPr="00C80B38">
        <w:rPr>
          <w:rFonts w:ascii="Arial" w:hAnsi="Arial" w:cs="Arial"/>
          <w:sz w:val="19"/>
          <w:szCs w:val="19"/>
        </w:rPr>
        <w:t xml:space="preserve">boru staveb </w:t>
      </w:r>
      <w:r w:rsidR="00F364BD" w:rsidRPr="00C80B38">
        <w:rPr>
          <w:rFonts w:ascii="Arial" w:hAnsi="Arial" w:cs="Arial"/>
          <w:b/>
          <w:sz w:val="19"/>
          <w:szCs w:val="19"/>
        </w:rPr>
        <w:t>„Rekonstrukce náspu v úseku Blíževedly – Česká Lípa“</w:t>
      </w:r>
      <w:r w:rsidR="00F364BD" w:rsidRPr="00DA4104">
        <w:rPr>
          <w:rFonts w:ascii="Arial" w:hAnsi="Arial" w:cs="Arial"/>
          <w:sz w:val="19"/>
          <w:szCs w:val="19"/>
        </w:rPr>
        <w:t xml:space="preserve"> v rozsahu stanoveném zadávací dokumentací a předloženou nabídkou zhotovitele, včetně zajištění komplexního </w:t>
      </w:r>
      <w:proofErr w:type="spellStart"/>
      <w:r w:rsidR="00F364BD" w:rsidRPr="00DA4104">
        <w:rPr>
          <w:rFonts w:ascii="Arial" w:hAnsi="Arial" w:cs="Arial"/>
          <w:sz w:val="19"/>
          <w:szCs w:val="19"/>
        </w:rPr>
        <w:t>inženýringu</w:t>
      </w:r>
      <w:proofErr w:type="spellEnd"/>
      <w:r w:rsidR="00F364BD" w:rsidRPr="00DA4104">
        <w:rPr>
          <w:rFonts w:ascii="Arial" w:hAnsi="Arial" w:cs="Arial"/>
          <w:sz w:val="19"/>
          <w:szCs w:val="19"/>
        </w:rPr>
        <w:t xml:space="preserve"> pro vydání </w:t>
      </w:r>
      <w:r w:rsidR="00F364BD">
        <w:rPr>
          <w:rFonts w:ascii="Arial" w:hAnsi="Arial" w:cs="Arial"/>
          <w:sz w:val="19"/>
          <w:szCs w:val="19"/>
        </w:rPr>
        <w:t>společného</w:t>
      </w:r>
      <w:r w:rsidR="00F364BD" w:rsidRPr="00DA4104">
        <w:rPr>
          <w:rFonts w:ascii="Arial" w:hAnsi="Arial" w:cs="Arial"/>
          <w:sz w:val="19"/>
          <w:szCs w:val="19"/>
        </w:rPr>
        <w:t xml:space="preserve"> povolení (dále jen „dílo“).</w:t>
      </w:r>
      <w:r w:rsidR="00F364BD" w:rsidRPr="00DA4104">
        <w:rPr>
          <w:sz w:val="19"/>
          <w:szCs w:val="19"/>
        </w:rPr>
        <w:t xml:space="preserve"> </w:t>
      </w:r>
    </w:p>
    <w:p w:rsidR="00F364BD" w:rsidRDefault="00F364BD" w:rsidP="00F364BD">
      <w:pPr>
        <w:suppressAutoHyphens/>
        <w:spacing w:before="120"/>
        <w:ind w:left="540"/>
        <w:jc w:val="both"/>
        <w:rPr>
          <w:rFonts w:ascii="Verdana" w:hAnsi="Verdana" w:cs="Arial"/>
          <w:sz w:val="18"/>
          <w:szCs w:val="18"/>
        </w:rPr>
      </w:pPr>
      <w:r w:rsidRPr="001D6374">
        <w:rPr>
          <w:rFonts w:ascii="Verdana" w:hAnsi="Verdana" w:cs="Arial"/>
          <w:sz w:val="18"/>
          <w:szCs w:val="18"/>
        </w:rPr>
        <w:t xml:space="preserve">Výše </w:t>
      </w:r>
      <w:r>
        <w:rPr>
          <w:rFonts w:ascii="Verdana" w:hAnsi="Verdana" w:cs="Arial"/>
          <w:sz w:val="18"/>
          <w:szCs w:val="18"/>
        </w:rPr>
        <w:t>uvedený soubor staveb</w:t>
      </w:r>
      <w:r w:rsidRPr="001D6374">
        <w:rPr>
          <w:rFonts w:ascii="Verdana" w:hAnsi="Verdana" w:cs="Arial"/>
          <w:sz w:val="18"/>
          <w:szCs w:val="18"/>
        </w:rPr>
        <w:t xml:space="preserve"> pod názvem </w:t>
      </w:r>
      <w:r w:rsidRPr="001D6374">
        <w:rPr>
          <w:rFonts w:ascii="Verdana" w:hAnsi="Verdana" w:cs="Arial"/>
          <w:b/>
          <w:sz w:val="18"/>
          <w:szCs w:val="18"/>
        </w:rPr>
        <w:t>„</w:t>
      </w:r>
      <w:r>
        <w:rPr>
          <w:rFonts w:ascii="Verdana" w:hAnsi="Verdana" w:cs="Arial"/>
          <w:b/>
          <w:sz w:val="18"/>
          <w:szCs w:val="18"/>
        </w:rPr>
        <w:t>Rekonstrukce náspu v úseku Blíževedly – Česká Lípa</w:t>
      </w:r>
      <w:r w:rsidRPr="001D6374">
        <w:rPr>
          <w:rFonts w:ascii="Verdana" w:hAnsi="Verdana" w:cs="Arial"/>
          <w:b/>
          <w:sz w:val="18"/>
          <w:szCs w:val="18"/>
        </w:rPr>
        <w:t>“</w:t>
      </w:r>
      <w:r w:rsidRPr="001D6374">
        <w:rPr>
          <w:rFonts w:ascii="Verdana" w:hAnsi="Verdana" w:cs="Arial"/>
          <w:sz w:val="18"/>
          <w:szCs w:val="18"/>
        </w:rPr>
        <w:t xml:space="preserve"> zahrnuje </w:t>
      </w:r>
      <w:r>
        <w:rPr>
          <w:rFonts w:ascii="Verdana" w:hAnsi="Verdana" w:cs="Arial"/>
          <w:sz w:val="18"/>
          <w:szCs w:val="18"/>
        </w:rPr>
        <w:t>2</w:t>
      </w:r>
      <w:r w:rsidRPr="001D6374">
        <w:rPr>
          <w:rFonts w:ascii="Verdana" w:hAnsi="Verdana" w:cs="Arial"/>
          <w:sz w:val="18"/>
          <w:szCs w:val="18"/>
        </w:rPr>
        <w:t xml:space="preserve"> samostatné stavby:</w:t>
      </w:r>
    </w:p>
    <w:p w:rsidR="00F364BD" w:rsidRPr="001D6374" w:rsidRDefault="00F364BD" w:rsidP="00F364BD">
      <w:pPr>
        <w:suppressAutoHyphens/>
        <w:spacing w:before="120"/>
        <w:ind w:left="540"/>
        <w:jc w:val="both"/>
        <w:rPr>
          <w:rFonts w:ascii="Verdana" w:hAnsi="Verdana" w:cs="Arial"/>
          <w:sz w:val="18"/>
          <w:szCs w:val="18"/>
        </w:rPr>
      </w:pPr>
    </w:p>
    <w:p w:rsidR="00F364BD" w:rsidRPr="004B014A" w:rsidRDefault="00F364BD" w:rsidP="00F364BD">
      <w:pPr>
        <w:tabs>
          <w:tab w:val="center" w:pos="4961"/>
          <w:tab w:val="right" w:pos="9923"/>
        </w:tabs>
        <w:suppressAutoHyphens/>
        <w:spacing w:line="264" w:lineRule="auto"/>
        <w:ind w:left="1134"/>
        <w:jc w:val="both"/>
        <w:rPr>
          <w:rFonts w:ascii="Verdana" w:hAnsi="Verdana" w:cs="Arial"/>
          <w:b/>
          <w:bCs/>
          <w:sz w:val="18"/>
          <w:szCs w:val="18"/>
        </w:rPr>
      </w:pPr>
      <w:r w:rsidRPr="004B014A">
        <w:rPr>
          <w:rFonts w:ascii="Verdana" w:hAnsi="Verdana" w:cs="Arial"/>
          <w:bCs/>
          <w:sz w:val="18"/>
          <w:szCs w:val="18"/>
        </w:rPr>
        <w:tab/>
      </w:r>
      <w:r w:rsidRPr="004B014A">
        <w:rPr>
          <w:rFonts w:ascii="Verdana" w:hAnsi="Verdana" w:cs="Arial"/>
          <w:b/>
          <w:bCs/>
          <w:sz w:val="18"/>
          <w:szCs w:val="18"/>
        </w:rPr>
        <w:t xml:space="preserve">1. stavba: „Rekonstrukce náspu v km 71,250 – 71,280 v úseku Blíževedly – Česká Lípa“ </w:t>
      </w:r>
    </w:p>
    <w:p w:rsidR="00F364BD" w:rsidRPr="004B014A" w:rsidRDefault="00F364BD" w:rsidP="00F364BD">
      <w:pPr>
        <w:tabs>
          <w:tab w:val="right" w:pos="-3402"/>
        </w:tabs>
        <w:suppressAutoHyphens/>
        <w:spacing w:before="120" w:line="264" w:lineRule="auto"/>
        <w:rPr>
          <w:rFonts w:ascii="Arial" w:hAnsi="Arial" w:cs="Arial"/>
          <w:bCs/>
          <w:sz w:val="19"/>
          <w:szCs w:val="19"/>
        </w:rPr>
      </w:pPr>
      <w:r>
        <w:tab/>
      </w:r>
      <w:r>
        <w:tab/>
      </w:r>
      <w:r w:rsidRPr="004B014A">
        <w:rPr>
          <w:rFonts w:ascii="Arial" w:hAnsi="Arial" w:cs="Arial"/>
          <w:bCs/>
          <w:sz w:val="19"/>
          <w:szCs w:val="19"/>
        </w:rPr>
        <w:t>ISPROFOND/SUBISPROFIN:</w:t>
      </w:r>
      <w:r w:rsidRPr="004B014A">
        <w:rPr>
          <w:rFonts w:ascii="Arial" w:hAnsi="Arial" w:cs="Arial"/>
          <w:bCs/>
          <w:sz w:val="19"/>
          <w:szCs w:val="19"/>
        </w:rPr>
        <w:tab/>
      </w:r>
      <w:r w:rsidRPr="004B014A">
        <w:rPr>
          <w:rFonts w:ascii="Arial" w:hAnsi="Arial" w:cs="Arial"/>
          <w:bCs/>
          <w:sz w:val="19"/>
          <w:szCs w:val="19"/>
        </w:rPr>
        <w:tab/>
        <w:t>3273214993 / 5513530029</w:t>
      </w:r>
    </w:p>
    <w:p w:rsidR="00F364BD" w:rsidRPr="004B014A" w:rsidRDefault="00F364BD" w:rsidP="00F364BD"/>
    <w:p w:rsidR="00F364BD" w:rsidRPr="004B014A" w:rsidRDefault="00F364BD" w:rsidP="00F364BD">
      <w:pPr>
        <w:tabs>
          <w:tab w:val="center" w:pos="4961"/>
          <w:tab w:val="right" w:pos="9923"/>
        </w:tabs>
        <w:suppressAutoHyphens/>
        <w:jc w:val="both"/>
        <w:rPr>
          <w:rFonts w:ascii="Verdana" w:hAnsi="Verdana" w:cs="Arial"/>
          <w:bCs/>
          <w:sz w:val="18"/>
          <w:szCs w:val="18"/>
        </w:rPr>
      </w:pPr>
    </w:p>
    <w:p w:rsidR="00F364BD" w:rsidRPr="004B014A" w:rsidRDefault="00F364BD" w:rsidP="00F364BD">
      <w:pPr>
        <w:tabs>
          <w:tab w:val="center" w:pos="4961"/>
          <w:tab w:val="right" w:pos="9923"/>
        </w:tabs>
        <w:suppressAutoHyphens/>
        <w:spacing w:line="264" w:lineRule="auto"/>
        <w:ind w:left="1134"/>
        <w:jc w:val="both"/>
        <w:rPr>
          <w:rFonts w:ascii="Verdana" w:hAnsi="Verdana" w:cs="Arial"/>
          <w:bCs/>
          <w:sz w:val="18"/>
          <w:szCs w:val="18"/>
        </w:rPr>
      </w:pPr>
      <w:r w:rsidRPr="004B014A">
        <w:rPr>
          <w:rFonts w:ascii="Verdana" w:hAnsi="Verdana" w:cs="Arial"/>
          <w:bCs/>
          <w:sz w:val="18"/>
          <w:szCs w:val="18"/>
        </w:rPr>
        <w:tab/>
      </w:r>
      <w:r w:rsidRPr="004B014A">
        <w:rPr>
          <w:rFonts w:ascii="Verdana" w:hAnsi="Verdana" w:cs="Arial"/>
          <w:b/>
          <w:bCs/>
          <w:sz w:val="18"/>
          <w:szCs w:val="18"/>
        </w:rPr>
        <w:t>2. stavba: „Rekonstrukce náspu v km 72,300 – 72,350 v úseku Blíževedly – Česká Lípa“</w:t>
      </w:r>
    </w:p>
    <w:p w:rsidR="00F364BD" w:rsidRDefault="00F364BD" w:rsidP="00F364BD">
      <w:pPr>
        <w:suppressAutoHyphens/>
        <w:spacing w:before="120"/>
        <w:ind w:left="360"/>
        <w:rPr>
          <w:rFonts w:ascii="Verdana" w:hAnsi="Verdana" w:cs="Arial"/>
          <w:bCs/>
          <w:sz w:val="18"/>
          <w:szCs w:val="18"/>
        </w:rPr>
      </w:pPr>
      <w:r>
        <w:rPr>
          <w:rFonts w:ascii="Verdana" w:hAnsi="Verdana" w:cs="Arial"/>
          <w:bCs/>
          <w:sz w:val="18"/>
          <w:szCs w:val="18"/>
        </w:rPr>
        <w:tab/>
      </w:r>
      <w:r>
        <w:rPr>
          <w:rFonts w:ascii="Verdana" w:hAnsi="Verdana" w:cs="Arial"/>
          <w:bCs/>
          <w:sz w:val="18"/>
          <w:szCs w:val="18"/>
        </w:rPr>
        <w:tab/>
      </w:r>
      <w:r w:rsidRPr="004B014A">
        <w:rPr>
          <w:rFonts w:ascii="Arial" w:hAnsi="Arial" w:cs="Arial"/>
          <w:bCs/>
          <w:sz w:val="19"/>
          <w:szCs w:val="19"/>
        </w:rPr>
        <w:t>ISPROFOND/SUBISPROFIN:</w:t>
      </w:r>
      <w:r w:rsidRPr="004B014A">
        <w:rPr>
          <w:rFonts w:ascii="Arial" w:hAnsi="Arial" w:cs="Arial"/>
          <w:bCs/>
          <w:sz w:val="19"/>
          <w:szCs w:val="19"/>
        </w:rPr>
        <w:tab/>
      </w:r>
      <w:r w:rsidRPr="004B014A">
        <w:rPr>
          <w:rFonts w:ascii="Arial" w:hAnsi="Arial" w:cs="Arial"/>
          <w:bCs/>
          <w:sz w:val="19"/>
          <w:szCs w:val="19"/>
        </w:rPr>
        <w:tab/>
        <w:t>3273214993 / 5213530030</w:t>
      </w:r>
    </w:p>
    <w:p w:rsidR="00F364BD" w:rsidRPr="001D6374" w:rsidRDefault="00F364BD" w:rsidP="00F364BD">
      <w:pPr>
        <w:suppressAutoHyphens/>
        <w:spacing w:before="120"/>
        <w:ind w:left="360"/>
        <w:rPr>
          <w:rFonts w:ascii="Verdana" w:hAnsi="Verdana" w:cs="Arial"/>
          <w:bCs/>
          <w:sz w:val="18"/>
          <w:szCs w:val="18"/>
        </w:rPr>
      </w:pPr>
      <w:r w:rsidRPr="00C80B38">
        <w:rPr>
          <w:rFonts w:ascii="Verdana" w:hAnsi="Verdana" w:cs="Arial"/>
          <w:bCs/>
          <w:sz w:val="18"/>
          <w:szCs w:val="18"/>
        </w:rPr>
        <w:t>Na každou uvedenou stavbu bude zpracovaná samostatná cenová nabídka dle přiložených ZTP, které jsou nedílnou souč</w:t>
      </w:r>
      <w:r w:rsidR="00966E93">
        <w:rPr>
          <w:rFonts w:ascii="Verdana" w:hAnsi="Verdana" w:cs="Arial"/>
          <w:bCs/>
          <w:sz w:val="18"/>
          <w:szCs w:val="18"/>
        </w:rPr>
        <w:t>ástí Smlouvy – viz. přílohy č. 1 a 2</w:t>
      </w:r>
      <w:r w:rsidRPr="00C80B38">
        <w:rPr>
          <w:rFonts w:ascii="Verdana" w:hAnsi="Verdana" w:cs="Arial"/>
          <w:bCs/>
          <w:sz w:val="18"/>
          <w:szCs w:val="18"/>
        </w:rPr>
        <w:t>.</w:t>
      </w:r>
      <w:r w:rsidRPr="001D6374">
        <w:rPr>
          <w:rFonts w:ascii="Verdana" w:hAnsi="Verdana" w:cs="Arial"/>
          <w:bCs/>
          <w:sz w:val="18"/>
          <w:szCs w:val="18"/>
        </w:rPr>
        <w:t xml:space="preserve"> </w:t>
      </w:r>
    </w:p>
    <w:p w:rsidR="00CC34ED" w:rsidRPr="00DA4104" w:rsidRDefault="00CC34ED" w:rsidP="00862F1D">
      <w:pPr>
        <w:suppressAutoHyphens/>
        <w:spacing w:before="120"/>
        <w:ind w:left="540" w:hanging="540"/>
        <w:jc w:val="both"/>
        <w:rPr>
          <w:sz w:val="19"/>
          <w:szCs w:val="19"/>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1C7E3E" w:rsidRPr="001C7E3E">
        <w:rPr>
          <w:rFonts w:ascii="Arial" w:hAnsi="Arial" w:cs="Arial"/>
          <w:sz w:val="19"/>
          <w:szCs w:val="19"/>
        </w:rPr>
        <w:t>16190</w:t>
      </w:r>
      <w:r w:rsidR="004547EF" w:rsidRPr="001C7E3E">
        <w:rPr>
          <w:rFonts w:ascii="Arial" w:hAnsi="Arial" w:cs="Arial"/>
          <w:sz w:val="19"/>
          <w:szCs w:val="19"/>
        </w:rPr>
        <w:t>/20</w:t>
      </w:r>
      <w:r w:rsidR="001C7E3E" w:rsidRPr="001C7E3E">
        <w:rPr>
          <w:rFonts w:ascii="Arial" w:hAnsi="Arial" w:cs="Arial"/>
          <w:sz w:val="19"/>
          <w:szCs w:val="19"/>
        </w:rPr>
        <w:t>21</w:t>
      </w:r>
      <w:r w:rsidR="0035169E" w:rsidRPr="001C7E3E">
        <w:rPr>
          <w:rFonts w:ascii="Arial" w:hAnsi="Arial" w:cs="Arial"/>
          <w:sz w:val="19"/>
          <w:szCs w:val="19"/>
        </w:rPr>
        <w:t>/</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w:t>
      </w:r>
      <w:r w:rsidR="004547EF" w:rsidRPr="001C7E3E">
        <w:rPr>
          <w:rFonts w:ascii="Arial" w:hAnsi="Arial" w:cs="Arial"/>
          <w:sz w:val="19"/>
          <w:szCs w:val="19"/>
        </w:rPr>
        <w:t>20</w:t>
      </w:r>
      <w:r w:rsidR="001C7E3E" w:rsidRPr="001C7E3E">
        <w:rPr>
          <w:rFonts w:ascii="Arial" w:hAnsi="Arial" w:cs="Arial"/>
          <w:sz w:val="19"/>
          <w:szCs w:val="19"/>
        </w:rPr>
        <w:t>21</w:t>
      </w:r>
      <w:r w:rsidR="0035169E" w:rsidRPr="001C7E3E">
        <w:rPr>
          <w:rFonts w:ascii="Arial" w:hAnsi="Arial" w:cs="Arial"/>
          <w:sz w:val="19"/>
          <w:szCs w:val="19"/>
        </w:rPr>
        <w:t>/</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364BD" w:rsidRPr="00C80B38" w:rsidRDefault="00F364BD" w:rsidP="00F364B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80B38">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lastRenderedPageBreak/>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F364BD" w:rsidRDefault="00F364BD" w:rsidP="00F364BD">
      <w:pPr>
        <w:pStyle w:val="Odstavecseseznamem"/>
        <w:suppressAutoHyphens/>
        <w:overflowPunct w:val="0"/>
        <w:autoSpaceDE w:val="0"/>
        <w:ind w:left="510"/>
        <w:rPr>
          <w:rFonts w:ascii="Arial" w:hAnsi="Arial" w:cs="Arial"/>
          <w:b/>
          <w:sz w:val="19"/>
          <w:szCs w:val="19"/>
        </w:rPr>
      </w:pPr>
    </w:p>
    <w:p w:rsidR="00F364BD" w:rsidRPr="00F364BD" w:rsidRDefault="00F364BD" w:rsidP="00F364BD">
      <w:pPr>
        <w:pStyle w:val="Odstavecseseznamem"/>
        <w:suppressAutoHyphens/>
        <w:overflowPunct w:val="0"/>
        <w:autoSpaceDE w:val="0"/>
        <w:ind w:left="510"/>
        <w:rPr>
          <w:rFonts w:ascii="Arial" w:hAnsi="Arial" w:cs="Arial"/>
          <w:b/>
          <w:sz w:val="19"/>
          <w:szCs w:val="19"/>
        </w:rPr>
      </w:pPr>
      <w:r w:rsidRPr="00F364BD">
        <w:rPr>
          <w:rFonts w:ascii="Arial" w:hAnsi="Arial" w:cs="Arial"/>
          <w:b/>
          <w:sz w:val="19"/>
          <w:szCs w:val="19"/>
        </w:rPr>
        <w:t>Harmonogram plnění jednotlivých staveb:</w:t>
      </w:r>
    </w:p>
    <w:p w:rsidR="00F364BD" w:rsidRPr="00F364BD" w:rsidRDefault="00F364BD" w:rsidP="00F364BD">
      <w:pPr>
        <w:pStyle w:val="Odstavecseseznamem"/>
        <w:suppressAutoHyphens/>
        <w:overflowPunct w:val="0"/>
        <w:autoSpaceDE w:val="0"/>
        <w:ind w:left="510"/>
        <w:rPr>
          <w:rFonts w:ascii="Arial" w:hAnsi="Arial" w:cs="Arial"/>
          <w:b/>
          <w:sz w:val="19"/>
          <w:szCs w:val="19"/>
        </w:rPr>
      </w:pPr>
    </w:p>
    <w:p w:rsidR="00F364BD" w:rsidRPr="00F364BD" w:rsidRDefault="00F364BD" w:rsidP="00F364BD">
      <w:pPr>
        <w:pStyle w:val="Odstavecseseznamem"/>
        <w:suppressAutoHyphens/>
        <w:overflowPunct w:val="0"/>
        <w:autoSpaceDE w:val="0"/>
        <w:ind w:left="510"/>
        <w:rPr>
          <w:rFonts w:ascii="Arial" w:hAnsi="Arial" w:cs="Arial"/>
          <w:b/>
          <w:sz w:val="19"/>
          <w:szCs w:val="19"/>
        </w:rPr>
      </w:pPr>
      <w:r w:rsidRPr="00F364BD">
        <w:rPr>
          <w:rFonts w:ascii="Verdana" w:hAnsi="Verdana" w:cs="Arial"/>
          <w:b/>
          <w:bCs/>
          <w:sz w:val="18"/>
          <w:szCs w:val="18"/>
        </w:rPr>
        <w:t>1. stavba: „Rekonstrukce náspu v km 71,250 – 71,280 v úseku Blíževedly – Česká Lípa“</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F364BD" w:rsidRPr="00F17C46" w:rsidTr="00F364BD">
        <w:trPr>
          <w:trHeight w:val="135"/>
        </w:trPr>
        <w:tc>
          <w:tcPr>
            <w:tcW w:w="1102"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r w:rsidRPr="00F17C46">
              <w:rPr>
                <w:rFonts w:ascii="Arial" w:hAnsi="Arial" w:cs="Arial"/>
                <w:sz w:val="19"/>
                <w:szCs w:val="19"/>
              </w:rPr>
              <w:tab/>
            </w:r>
            <w:r w:rsidRPr="00F17C46">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r>
      <w:tr w:rsidR="00F364BD" w:rsidRPr="00F17C46" w:rsidTr="00F364BD">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 xml:space="preserve">Podmínky dokončení </w:t>
            </w:r>
          </w:p>
          <w:p w:rsidR="00F364BD" w:rsidRPr="00F17C46" w:rsidRDefault="00F364BD" w:rsidP="00F364BD">
            <w:pPr>
              <w:jc w:val="center"/>
              <w:rPr>
                <w:rFonts w:ascii="Arial" w:hAnsi="Arial" w:cs="Arial"/>
                <w:b/>
                <w:bCs/>
                <w:i/>
                <w:iCs/>
                <w:sz w:val="19"/>
                <w:szCs w:val="19"/>
                <w:u w:val="single"/>
              </w:rPr>
            </w:pPr>
            <w:r w:rsidRPr="00F17C46">
              <w:rPr>
                <w:rFonts w:ascii="Arial" w:hAnsi="Arial" w:cs="Arial"/>
                <w:b/>
                <w:bCs/>
                <w:i/>
                <w:iCs/>
                <w:sz w:val="19"/>
                <w:szCs w:val="19"/>
              </w:rPr>
              <w:t>dílčí etapy</w:t>
            </w:r>
          </w:p>
        </w:tc>
      </w:tr>
      <w:tr w:rsidR="00F364BD" w:rsidRPr="00F17C46" w:rsidTr="00F364BD">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(nejzazší termín</w:t>
            </w:r>
          </w:p>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pro předání</w:t>
            </w:r>
          </w:p>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r>
      <w:tr w:rsidR="00F364BD" w:rsidRPr="00F17C46" w:rsidTr="00F364BD">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w:t>
            </w:r>
          </w:p>
        </w:tc>
      </w:tr>
      <w:tr w:rsidR="00F364BD" w:rsidRPr="00F17C46" w:rsidTr="00F364B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3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 xml:space="preserve">DUSP, vč. EH a SR, </w:t>
            </w:r>
          </w:p>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 xml:space="preserve">PDPS </w:t>
            </w:r>
          </w:p>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k připomínkám</w:t>
            </w:r>
          </w:p>
          <w:p w:rsidR="00F364BD" w:rsidRPr="00F17C46" w:rsidRDefault="00F364BD" w:rsidP="00F364BD">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Předávací</w:t>
            </w:r>
          </w:p>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protokol podepsaný zadavatelem</w:t>
            </w:r>
          </w:p>
        </w:tc>
      </w:tr>
      <w:tr w:rsidR="00F364BD" w:rsidRPr="00F17C46" w:rsidTr="00F364B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5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PText-3neslovan"/>
              <w:tabs>
                <w:tab w:val="num" w:pos="851"/>
              </w:tabs>
              <w:ind w:left="0"/>
              <w:jc w:val="center"/>
              <w:rPr>
                <w:rFonts w:ascii="Arial" w:hAnsi="Arial"/>
                <w:bCs/>
                <w:sz w:val="19"/>
                <w:szCs w:val="19"/>
              </w:rPr>
            </w:pPr>
            <w:r w:rsidRPr="00F17C46">
              <w:rPr>
                <w:rFonts w:ascii="Arial" w:hAnsi="Arial"/>
                <w:sz w:val="19"/>
                <w:szCs w:val="19"/>
              </w:rPr>
              <w:t xml:space="preserve">Čistopis DUSP k podání žádosti o společné povolení, vč. EH a SR, a potvrzené žádosti o stavební povolení PDPS s kompletní dokladovou částí, specifikací </w:t>
            </w:r>
            <w:r w:rsidRPr="00F17C46">
              <w:rPr>
                <w:rFonts w:ascii="Arial" w:hAnsi="Arial"/>
                <w:bCs/>
                <w:sz w:val="19"/>
                <w:szCs w:val="19"/>
              </w:rPr>
              <w:t>pro výběr zhotovitele stavby, oceněného a neoceněného soupisu prací s výkazem výměr, včetně všeobecného objektu</w:t>
            </w:r>
          </w:p>
          <w:p w:rsidR="00F364BD" w:rsidRPr="00F17C46" w:rsidRDefault="00F364BD" w:rsidP="00F364BD">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Předávací</w:t>
            </w:r>
          </w:p>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protokol podepsaný zadavatelem</w:t>
            </w:r>
          </w:p>
        </w:tc>
      </w:tr>
      <w:tr w:rsidR="00F364BD" w:rsidRPr="00F17C46" w:rsidTr="00F364BD">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lastRenderedPageBreak/>
              <w:t>3.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7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Kompletní majetkové vypořádání;</w:t>
            </w:r>
          </w:p>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Společné povolení</w:t>
            </w:r>
          </w:p>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Předání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kompletního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majetkového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vypořádání</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 a společného</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povolení, vč. nabytí právní moci</w:t>
            </w:r>
          </w:p>
        </w:tc>
      </w:tr>
      <w:tr w:rsidR="00F364BD" w:rsidRPr="00F17C46" w:rsidTr="00F364BD">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Pr>
                <w:rFonts w:ascii="Arial" w:hAnsi="Arial" w:cs="Arial"/>
                <w:b/>
                <w:bCs/>
                <w:sz w:val="19"/>
                <w:szCs w:val="19"/>
              </w:rPr>
              <w:t>9</w:t>
            </w:r>
            <w:r w:rsidRPr="00F17C46">
              <w:rPr>
                <w:rFonts w:ascii="Arial" w:hAnsi="Arial" w:cs="Arial"/>
                <w:b/>
                <w:bCs/>
                <w:sz w:val="19"/>
                <w:szCs w:val="19"/>
              </w:rPr>
              <w:t xml:space="preserve"> měsíců</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(předpoklad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3/2022 – </w:t>
            </w:r>
            <w:r>
              <w:rPr>
                <w:rFonts w:ascii="Arial" w:hAnsi="Arial" w:cs="Arial"/>
                <w:b/>
                <w:bCs/>
                <w:sz w:val="19"/>
                <w:szCs w:val="19"/>
              </w:rPr>
              <w:t>12</w:t>
            </w:r>
            <w:r w:rsidRPr="00F17C46">
              <w:rPr>
                <w:rFonts w:ascii="Arial" w:hAnsi="Arial" w:cs="Arial"/>
                <w:b/>
                <w:bCs/>
                <w:sz w:val="19"/>
                <w:szCs w:val="19"/>
              </w:rPr>
              <w:t>/2022))</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Slneksmlouvy"/>
              <w:spacing w:before="0" w:after="0"/>
              <w:ind w:left="0" w:right="-54" w:firstLine="51"/>
              <w:rPr>
                <w:rFonts w:cs="Arial"/>
                <w:b w:val="0"/>
                <w:sz w:val="19"/>
                <w:szCs w:val="19"/>
                <w:u w:val="none"/>
                <w:lang w:val="cs-CZ"/>
              </w:rPr>
            </w:pPr>
            <w:r w:rsidRPr="00F17C46">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9</w:t>
            </w:r>
            <w:r w:rsidRPr="00F17C46">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Výkaz poskytnutých služeb (1x za čtvrtletí) – stručný popis výkonů a specifikace výkonu autorského dozoru projektanta</w:t>
            </w:r>
          </w:p>
        </w:tc>
      </w:tr>
    </w:tbl>
    <w:p w:rsidR="00F364BD" w:rsidRPr="00F364BD" w:rsidRDefault="00F364BD" w:rsidP="00F364BD">
      <w:pPr>
        <w:pStyle w:val="Odstavecseseznamem"/>
        <w:suppressAutoHyphens/>
        <w:spacing w:before="120"/>
        <w:ind w:left="510"/>
        <w:jc w:val="both"/>
        <w:rPr>
          <w:rFonts w:ascii="Arial" w:hAnsi="Arial" w:cs="Arial"/>
          <w:b/>
          <w:sz w:val="19"/>
          <w:szCs w:val="19"/>
        </w:rPr>
      </w:pPr>
    </w:p>
    <w:p w:rsidR="00F364BD" w:rsidRPr="00F364BD" w:rsidRDefault="00F364BD" w:rsidP="00F364BD">
      <w:pPr>
        <w:pStyle w:val="Odstavecseseznamem"/>
        <w:suppressAutoHyphens/>
        <w:spacing w:before="120"/>
        <w:ind w:left="510"/>
        <w:jc w:val="both"/>
        <w:rPr>
          <w:rFonts w:ascii="Arial" w:hAnsi="Arial" w:cs="Arial"/>
          <w:b/>
          <w:sz w:val="19"/>
          <w:szCs w:val="19"/>
        </w:rPr>
      </w:pPr>
      <w:r w:rsidRPr="00F364BD">
        <w:rPr>
          <w:rFonts w:ascii="Verdana" w:hAnsi="Verdana" w:cs="Arial"/>
          <w:b/>
          <w:bCs/>
          <w:sz w:val="18"/>
          <w:szCs w:val="18"/>
        </w:rPr>
        <w:t>2. stavba: „Rekonstrukce náspu v km 72,300 – 72,350 v úseku Blíževedly – Česká Lípa“</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F364BD" w:rsidRPr="00F17C46" w:rsidTr="00F364BD">
        <w:trPr>
          <w:trHeight w:val="135"/>
        </w:trPr>
        <w:tc>
          <w:tcPr>
            <w:tcW w:w="1102"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r w:rsidRPr="00F17C46">
              <w:rPr>
                <w:rFonts w:ascii="Arial" w:hAnsi="Arial" w:cs="Arial"/>
                <w:sz w:val="19"/>
                <w:szCs w:val="19"/>
              </w:rPr>
              <w:tab/>
            </w:r>
            <w:r w:rsidRPr="00F17C46">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F364BD" w:rsidRPr="00F17C46" w:rsidRDefault="00F364BD" w:rsidP="00F364BD">
            <w:pPr>
              <w:rPr>
                <w:rFonts w:ascii="Arial" w:hAnsi="Arial" w:cs="Arial"/>
                <w:sz w:val="19"/>
                <w:szCs w:val="19"/>
              </w:rPr>
            </w:pPr>
          </w:p>
        </w:tc>
      </w:tr>
      <w:tr w:rsidR="00F364BD" w:rsidRPr="00F17C46" w:rsidTr="00F364BD">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Popis činností prováděných v dílčí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364BD" w:rsidRPr="00F17C46" w:rsidRDefault="00F364BD" w:rsidP="00F364BD">
            <w:pPr>
              <w:jc w:val="center"/>
              <w:rPr>
                <w:rFonts w:ascii="Arial" w:hAnsi="Arial" w:cs="Arial"/>
                <w:b/>
                <w:bCs/>
                <w:i/>
                <w:iCs/>
                <w:sz w:val="19"/>
                <w:szCs w:val="19"/>
              </w:rPr>
            </w:pPr>
            <w:r w:rsidRPr="00F17C46">
              <w:rPr>
                <w:rFonts w:ascii="Arial" w:hAnsi="Arial" w:cs="Arial"/>
                <w:b/>
                <w:bCs/>
                <w:i/>
                <w:iCs/>
                <w:sz w:val="19"/>
                <w:szCs w:val="19"/>
              </w:rPr>
              <w:t xml:space="preserve">Podmínky dokončení </w:t>
            </w:r>
          </w:p>
          <w:p w:rsidR="00F364BD" w:rsidRPr="00F17C46" w:rsidRDefault="00F364BD" w:rsidP="00F364BD">
            <w:pPr>
              <w:jc w:val="center"/>
              <w:rPr>
                <w:rFonts w:ascii="Arial" w:hAnsi="Arial" w:cs="Arial"/>
                <w:b/>
                <w:bCs/>
                <w:i/>
                <w:iCs/>
                <w:sz w:val="19"/>
                <w:szCs w:val="19"/>
                <w:u w:val="single"/>
              </w:rPr>
            </w:pPr>
            <w:r w:rsidRPr="00F17C46">
              <w:rPr>
                <w:rFonts w:ascii="Arial" w:hAnsi="Arial" w:cs="Arial"/>
                <w:b/>
                <w:bCs/>
                <w:i/>
                <w:iCs/>
                <w:sz w:val="19"/>
                <w:szCs w:val="19"/>
              </w:rPr>
              <w:t>dílčí etapy</w:t>
            </w:r>
          </w:p>
        </w:tc>
      </w:tr>
      <w:tr w:rsidR="00F364BD" w:rsidRPr="00F17C46" w:rsidTr="00F364BD">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(nejzazší termín</w:t>
            </w:r>
          </w:p>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pro předání</w:t>
            </w:r>
          </w:p>
          <w:p w:rsidR="00F364BD" w:rsidRPr="00F17C46" w:rsidRDefault="00F364BD" w:rsidP="00F364BD">
            <w:pPr>
              <w:jc w:val="center"/>
              <w:rPr>
                <w:rFonts w:ascii="Arial" w:hAnsi="Arial" w:cs="Arial"/>
                <w:i/>
                <w:iCs/>
                <w:sz w:val="19"/>
                <w:szCs w:val="19"/>
              </w:rPr>
            </w:pPr>
            <w:r w:rsidRPr="00F17C46">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F364BD" w:rsidRPr="00F17C46" w:rsidRDefault="00F364BD" w:rsidP="00F364BD">
            <w:pPr>
              <w:rPr>
                <w:rFonts w:ascii="Arial" w:hAnsi="Arial" w:cs="Arial"/>
                <w:b/>
                <w:bCs/>
                <w:i/>
                <w:iCs/>
                <w:sz w:val="19"/>
                <w:szCs w:val="19"/>
                <w:u w:val="single"/>
              </w:rPr>
            </w:pPr>
          </w:p>
        </w:tc>
      </w:tr>
      <w:tr w:rsidR="00F364BD" w:rsidRPr="00F17C46" w:rsidTr="00F364BD">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w:t>
            </w:r>
          </w:p>
        </w:tc>
      </w:tr>
      <w:tr w:rsidR="00F364BD" w:rsidRPr="00F17C46" w:rsidTr="00F364B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3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 xml:space="preserve">DUSP, vč. EH a SR, </w:t>
            </w:r>
          </w:p>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 xml:space="preserve">PDPS </w:t>
            </w:r>
          </w:p>
          <w:p w:rsidR="00F364BD" w:rsidRPr="00F17C46" w:rsidRDefault="00F364BD" w:rsidP="00F364BD">
            <w:pPr>
              <w:pStyle w:val="TPText-3neslovan"/>
              <w:tabs>
                <w:tab w:val="num" w:pos="851"/>
              </w:tabs>
              <w:ind w:left="0"/>
              <w:jc w:val="center"/>
              <w:rPr>
                <w:rFonts w:ascii="Arial" w:hAnsi="Arial"/>
                <w:sz w:val="19"/>
                <w:szCs w:val="19"/>
              </w:rPr>
            </w:pPr>
            <w:r w:rsidRPr="00F17C46">
              <w:rPr>
                <w:rFonts w:ascii="Arial" w:hAnsi="Arial"/>
                <w:sz w:val="19"/>
                <w:szCs w:val="19"/>
              </w:rPr>
              <w:t>k připomínkám</w:t>
            </w:r>
          </w:p>
          <w:p w:rsidR="00F364BD" w:rsidRPr="00F17C46" w:rsidRDefault="00F364BD" w:rsidP="00F364BD">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Předávací</w:t>
            </w:r>
          </w:p>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protokol podepsaný zadavatelem</w:t>
            </w:r>
          </w:p>
        </w:tc>
      </w:tr>
      <w:tr w:rsidR="00F364BD" w:rsidRPr="00F17C46" w:rsidTr="00F364B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5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PText-3neslovan"/>
              <w:tabs>
                <w:tab w:val="num" w:pos="851"/>
              </w:tabs>
              <w:ind w:left="0"/>
              <w:jc w:val="center"/>
              <w:rPr>
                <w:rFonts w:ascii="Arial" w:hAnsi="Arial"/>
                <w:bCs/>
                <w:sz w:val="19"/>
                <w:szCs w:val="19"/>
              </w:rPr>
            </w:pPr>
            <w:r w:rsidRPr="00F17C46">
              <w:rPr>
                <w:rFonts w:ascii="Arial" w:hAnsi="Arial"/>
                <w:sz w:val="19"/>
                <w:szCs w:val="19"/>
              </w:rPr>
              <w:t xml:space="preserve">Čistopis DUSP k podání žádosti o společné povolení, vč. EH a SR, a potvrzené žádosti o stavební povolení PDPS s kompletní dokladovou částí, specifikací </w:t>
            </w:r>
            <w:r w:rsidRPr="00F17C46">
              <w:rPr>
                <w:rFonts w:ascii="Arial" w:hAnsi="Arial"/>
                <w:bCs/>
                <w:sz w:val="19"/>
                <w:szCs w:val="19"/>
              </w:rPr>
              <w:t>pro výběr zhotovitele stavby, oceněného a neoceněného soupisu prací s výkazem výměr, včetně všeobecného objektu</w:t>
            </w:r>
          </w:p>
          <w:p w:rsidR="00F364BD" w:rsidRPr="00F17C46" w:rsidRDefault="00F364BD" w:rsidP="00F364BD">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Předávací</w:t>
            </w:r>
          </w:p>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t>protokol podepsaný zadavatelem</w:t>
            </w:r>
          </w:p>
        </w:tc>
      </w:tr>
      <w:tr w:rsidR="00F364BD" w:rsidRPr="00F17C46" w:rsidTr="00F364BD">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do 7 měsíců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od nabytí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Kompletní majetkové vypořádání;</w:t>
            </w:r>
          </w:p>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Společné povolení</w:t>
            </w:r>
          </w:p>
          <w:p w:rsidR="00F364BD" w:rsidRPr="00F17C46" w:rsidRDefault="00F364BD" w:rsidP="00F364BD">
            <w:pPr>
              <w:pStyle w:val="TSlneksmlouvy"/>
              <w:spacing w:before="0" w:after="0"/>
              <w:ind w:left="0" w:right="-54"/>
              <w:rPr>
                <w:rFonts w:cs="Arial"/>
                <w:b w:val="0"/>
                <w:sz w:val="19"/>
                <w:szCs w:val="19"/>
                <w:u w:val="none"/>
                <w:lang w:val="cs-CZ"/>
              </w:rPr>
            </w:pPr>
            <w:r w:rsidRPr="00F17C46">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Předání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kompletního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majetkového </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vypořádání</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 xml:space="preserve"> a společného</w:t>
            </w:r>
          </w:p>
          <w:p w:rsidR="00F364BD" w:rsidRPr="00F17C46" w:rsidRDefault="00F364BD" w:rsidP="00F364BD">
            <w:pPr>
              <w:ind w:left="66" w:right="-54" w:hanging="15"/>
              <w:jc w:val="center"/>
              <w:rPr>
                <w:rFonts w:ascii="Arial" w:hAnsi="Arial" w:cs="Arial"/>
                <w:sz w:val="19"/>
                <w:szCs w:val="19"/>
              </w:rPr>
            </w:pPr>
            <w:r w:rsidRPr="00F17C46">
              <w:rPr>
                <w:rFonts w:ascii="Arial" w:hAnsi="Arial" w:cs="Arial"/>
                <w:sz w:val="19"/>
                <w:szCs w:val="19"/>
              </w:rPr>
              <w:t>povolení, vč. nabytí právní moci</w:t>
            </w:r>
          </w:p>
        </w:tc>
      </w:tr>
      <w:tr w:rsidR="00F364BD" w:rsidRPr="00DA4104" w:rsidTr="00F364BD">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jc w:val="center"/>
              <w:rPr>
                <w:rFonts w:ascii="Arial" w:hAnsi="Arial" w:cs="Arial"/>
                <w:b/>
                <w:bCs/>
                <w:sz w:val="19"/>
                <w:szCs w:val="19"/>
              </w:rPr>
            </w:pPr>
            <w:r>
              <w:rPr>
                <w:rFonts w:ascii="Arial" w:hAnsi="Arial" w:cs="Arial"/>
                <w:b/>
                <w:bCs/>
                <w:sz w:val="19"/>
                <w:szCs w:val="19"/>
              </w:rPr>
              <w:t>9</w:t>
            </w:r>
            <w:r w:rsidRPr="00F17C46">
              <w:rPr>
                <w:rFonts w:ascii="Arial" w:hAnsi="Arial" w:cs="Arial"/>
                <w:b/>
                <w:bCs/>
                <w:sz w:val="19"/>
                <w:szCs w:val="19"/>
              </w:rPr>
              <w:t xml:space="preserve"> měsíců</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(předpoklad </w:t>
            </w:r>
          </w:p>
          <w:p w:rsidR="00F364BD" w:rsidRPr="00F17C46" w:rsidRDefault="00F364BD" w:rsidP="00F364BD">
            <w:pPr>
              <w:jc w:val="center"/>
              <w:rPr>
                <w:rFonts w:ascii="Arial" w:hAnsi="Arial" w:cs="Arial"/>
                <w:b/>
                <w:bCs/>
                <w:sz w:val="19"/>
                <w:szCs w:val="19"/>
              </w:rPr>
            </w:pPr>
            <w:r w:rsidRPr="00F17C46">
              <w:rPr>
                <w:rFonts w:ascii="Arial" w:hAnsi="Arial" w:cs="Arial"/>
                <w:b/>
                <w:bCs/>
                <w:sz w:val="19"/>
                <w:szCs w:val="19"/>
              </w:rPr>
              <w:t xml:space="preserve">3/2022 – </w:t>
            </w:r>
            <w:r>
              <w:rPr>
                <w:rFonts w:ascii="Arial" w:hAnsi="Arial" w:cs="Arial"/>
                <w:b/>
                <w:bCs/>
                <w:sz w:val="19"/>
                <w:szCs w:val="19"/>
              </w:rPr>
              <w:t>12</w:t>
            </w:r>
            <w:r w:rsidRPr="00F17C46">
              <w:rPr>
                <w:rFonts w:ascii="Arial" w:hAnsi="Arial" w:cs="Arial"/>
                <w:b/>
                <w:bCs/>
                <w:sz w:val="19"/>
                <w:szCs w:val="19"/>
              </w:rPr>
              <w:t>/2022))</w:t>
            </w:r>
          </w:p>
        </w:tc>
        <w:tc>
          <w:tcPr>
            <w:tcW w:w="1560"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pStyle w:val="TSlneksmlouvy"/>
              <w:spacing w:before="0" w:after="0"/>
              <w:ind w:left="0" w:right="-54" w:firstLine="51"/>
              <w:rPr>
                <w:rFonts w:cs="Arial"/>
                <w:b w:val="0"/>
                <w:sz w:val="19"/>
                <w:szCs w:val="19"/>
                <w:u w:val="none"/>
                <w:lang w:val="cs-CZ"/>
              </w:rPr>
            </w:pPr>
            <w:r w:rsidRPr="00F17C46">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 xml:space="preserve">e stavby </w:t>
            </w:r>
            <w:r>
              <w:rPr>
                <w:rFonts w:cs="Arial"/>
                <w:b w:val="0"/>
                <w:sz w:val="19"/>
                <w:szCs w:val="19"/>
                <w:u w:val="none"/>
                <w:lang w:val="cs-CZ"/>
              </w:rPr>
              <w:lastRenderedPageBreak/>
              <w:t>v předpokládané délce 9</w:t>
            </w:r>
            <w:r w:rsidRPr="00F17C46">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F364BD" w:rsidRPr="00F17C46" w:rsidRDefault="00F364BD" w:rsidP="00F364BD">
            <w:pPr>
              <w:ind w:left="248" w:right="-54" w:hanging="197"/>
              <w:jc w:val="center"/>
              <w:rPr>
                <w:rFonts w:ascii="Arial" w:hAnsi="Arial" w:cs="Arial"/>
                <w:sz w:val="19"/>
                <w:szCs w:val="19"/>
              </w:rPr>
            </w:pPr>
            <w:r w:rsidRPr="00F17C46">
              <w:rPr>
                <w:rFonts w:ascii="Arial" w:hAnsi="Arial" w:cs="Arial"/>
                <w:sz w:val="19"/>
                <w:szCs w:val="19"/>
              </w:rPr>
              <w:lastRenderedPageBreak/>
              <w:t xml:space="preserve">Výkaz poskytnutých služeb (1x za čtvrtletí) – stručný popis výkonů a specifikace výkonu </w:t>
            </w:r>
            <w:r w:rsidRPr="00F17C46">
              <w:rPr>
                <w:rFonts w:ascii="Arial" w:hAnsi="Arial" w:cs="Arial"/>
                <w:sz w:val="19"/>
                <w:szCs w:val="19"/>
              </w:rPr>
              <w:lastRenderedPageBreak/>
              <w:t>autorského dozoru projektanta</w:t>
            </w:r>
          </w:p>
        </w:tc>
      </w:tr>
    </w:tbl>
    <w:p w:rsidR="00F364BD" w:rsidRPr="00F364BD" w:rsidRDefault="00F364BD" w:rsidP="00F364BD">
      <w:pPr>
        <w:suppressAutoHyphens/>
        <w:spacing w:before="120"/>
        <w:jc w:val="both"/>
        <w:rPr>
          <w:rFonts w:ascii="Arial" w:hAnsi="Arial" w:cs="Arial"/>
          <w:b/>
          <w:sz w:val="19"/>
          <w:szCs w:val="19"/>
        </w:rPr>
      </w:pPr>
    </w:p>
    <w:p w:rsidR="00F364BD" w:rsidRPr="00F364BD" w:rsidRDefault="00F364BD" w:rsidP="00F364BD">
      <w:pPr>
        <w:pStyle w:val="Odstavecseseznamem"/>
        <w:suppressAutoHyphens/>
        <w:spacing w:before="120"/>
        <w:ind w:left="510"/>
        <w:jc w:val="both"/>
        <w:rPr>
          <w:rFonts w:ascii="Arial" w:hAnsi="Arial" w:cs="Arial"/>
          <w:b/>
          <w:sz w:val="19"/>
          <w:szCs w:val="19"/>
        </w:rPr>
      </w:pPr>
      <w:r w:rsidRPr="00F364BD">
        <w:rPr>
          <w:rFonts w:ascii="Arial" w:hAnsi="Arial" w:cs="Arial"/>
          <w:b/>
          <w:sz w:val="19"/>
          <w:szCs w:val="19"/>
        </w:rPr>
        <w:t>Zhotovitel se zavazuje předat kompletní Projektovou dokumentaci pro společné povolení, Projektovou dokumentaci pro provádění stavby, včetně společného povolení s nabytím právní moci, pro každou stavbu samostatně.</w:t>
      </w:r>
    </w:p>
    <w:p w:rsidR="00F364BD" w:rsidRPr="00F364BD" w:rsidRDefault="00F364BD" w:rsidP="00F364BD">
      <w:pPr>
        <w:numPr>
          <w:ilvl w:val="1"/>
          <w:numId w:val="7"/>
        </w:numPr>
        <w:spacing w:before="120"/>
        <w:jc w:val="both"/>
        <w:rPr>
          <w:rFonts w:ascii="Arial" w:hAnsi="Arial" w:cs="Arial"/>
          <w:sz w:val="19"/>
          <w:szCs w:val="19"/>
        </w:rPr>
      </w:pPr>
      <w:r w:rsidRPr="00F364BD">
        <w:rPr>
          <w:rFonts w:ascii="Arial" w:hAnsi="Arial" w:cs="Arial"/>
          <w:sz w:val="19"/>
          <w:szCs w:val="19"/>
        </w:rPr>
        <w:t>Projektová dokumentace pro společné povolení a</w:t>
      </w:r>
      <w:r w:rsidRPr="00F364BD" w:rsidDel="00670AA5">
        <w:rPr>
          <w:rFonts w:ascii="Arial" w:hAnsi="Arial" w:cs="Arial"/>
          <w:sz w:val="19"/>
          <w:szCs w:val="19"/>
        </w:rPr>
        <w:t xml:space="preserve"> </w:t>
      </w:r>
      <w:r w:rsidRPr="00F364BD">
        <w:rPr>
          <w:rFonts w:ascii="Arial" w:hAnsi="Arial" w:cs="Arial"/>
          <w:sz w:val="19"/>
          <w:szCs w:val="19"/>
        </w:rPr>
        <w:t>Projektová dokumentace pro provádění stavby</w:t>
      </w:r>
      <w:r w:rsidRPr="00F364BD" w:rsidDel="00670AA5">
        <w:rPr>
          <w:rFonts w:ascii="Arial" w:hAnsi="Arial" w:cs="Arial"/>
          <w:sz w:val="19"/>
          <w:szCs w:val="19"/>
        </w:rPr>
        <w:t xml:space="preserve"> </w:t>
      </w:r>
      <w:r w:rsidRPr="00F364BD">
        <w:rPr>
          <w:rFonts w:ascii="Arial" w:hAnsi="Arial" w:cs="Arial"/>
          <w:sz w:val="19"/>
          <w:szCs w:val="19"/>
        </w:rPr>
        <w:t xml:space="preserve">bude pro každou dílčí </w:t>
      </w:r>
      <w:r w:rsidR="00966E93">
        <w:rPr>
          <w:rFonts w:ascii="Arial" w:hAnsi="Arial" w:cs="Arial"/>
          <w:sz w:val="19"/>
          <w:szCs w:val="19"/>
        </w:rPr>
        <w:t>stavbu uvedenou v přílohách č. 1 a č. 2</w:t>
      </w:r>
      <w:r w:rsidRPr="00F364BD">
        <w:rPr>
          <w:rFonts w:ascii="Arial" w:hAnsi="Arial" w:cs="Arial"/>
          <w:sz w:val="19"/>
          <w:szCs w:val="19"/>
        </w:rPr>
        <w:t xml:space="preserve"> této smlouvy zhotovena následovně:  </w:t>
      </w:r>
    </w:p>
    <w:p w:rsidR="00F364BD" w:rsidRPr="00F364BD" w:rsidRDefault="00F364BD" w:rsidP="00F364BD">
      <w:pPr>
        <w:pStyle w:val="Odstavecseseznamem"/>
        <w:suppressAutoHyphens/>
        <w:spacing w:before="60"/>
        <w:ind w:left="510"/>
        <w:jc w:val="both"/>
        <w:rPr>
          <w:rFonts w:ascii="Arial" w:hAnsi="Arial" w:cs="Arial"/>
          <w:sz w:val="19"/>
          <w:szCs w:val="19"/>
        </w:rPr>
      </w:pPr>
      <w:r w:rsidRPr="00F364BD">
        <w:rPr>
          <w:rFonts w:ascii="Arial" w:hAnsi="Arial" w:cs="Arial"/>
          <w:sz w:val="19"/>
          <w:szCs w:val="19"/>
        </w:rPr>
        <w:t xml:space="preserve">  </w:t>
      </w:r>
    </w:p>
    <w:p w:rsidR="00F364BD" w:rsidRPr="00F364BD" w:rsidRDefault="00F364BD" w:rsidP="00F364BD">
      <w:pPr>
        <w:suppressAutoHyphens/>
        <w:spacing w:before="60"/>
        <w:jc w:val="both"/>
        <w:rPr>
          <w:rFonts w:ascii="Arial" w:hAnsi="Arial" w:cs="Arial"/>
          <w:sz w:val="19"/>
          <w:szCs w:val="19"/>
        </w:rPr>
      </w:pPr>
      <w:r w:rsidRPr="00F364BD">
        <w:rPr>
          <w:rFonts w:ascii="Arial" w:hAnsi="Arial" w:cs="Arial"/>
          <w:b/>
          <w:sz w:val="19"/>
          <w:szCs w:val="19"/>
        </w:rPr>
        <w:t xml:space="preserve"> </w:t>
      </w:r>
      <w:r>
        <w:rPr>
          <w:rFonts w:ascii="Arial" w:hAnsi="Arial" w:cs="Arial"/>
          <w:b/>
          <w:sz w:val="19"/>
          <w:szCs w:val="19"/>
        </w:rPr>
        <w:tab/>
      </w:r>
      <w:r>
        <w:rPr>
          <w:rFonts w:ascii="Arial" w:hAnsi="Arial" w:cs="Arial"/>
          <w:b/>
          <w:sz w:val="19"/>
          <w:szCs w:val="19"/>
        </w:rPr>
        <w:tab/>
      </w:r>
      <w:r>
        <w:rPr>
          <w:rFonts w:ascii="Arial" w:hAnsi="Arial" w:cs="Arial"/>
          <w:b/>
          <w:sz w:val="19"/>
          <w:szCs w:val="19"/>
        </w:rPr>
        <w:tab/>
      </w:r>
      <w:r>
        <w:rPr>
          <w:rFonts w:ascii="Arial" w:hAnsi="Arial" w:cs="Arial"/>
          <w:b/>
          <w:sz w:val="19"/>
          <w:szCs w:val="19"/>
        </w:rPr>
        <w:tab/>
      </w:r>
      <w:r w:rsidRPr="00F364BD">
        <w:rPr>
          <w:rFonts w:ascii="Arial" w:hAnsi="Arial" w:cs="Arial"/>
          <w:b/>
          <w:sz w:val="19"/>
          <w:szCs w:val="19"/>
        </w:rPr>
        <w:t xml:space="preserve"> </w:t>
      </w:r>
      <w:r w:rsidRPr="00F364BD">
        <w:rPr>
          <w:rFonts w:ascii="Arial" w:hAnsi="Arial" w:cs="Arial"/>
          <w:sz w:val="19"/>
          <w:szCs w:val="19"/>
        </w:rPr>
        <w:t>Specifikováno v ZTP bod č. 5.1.5.</w:t>
      </w:r>
    </w:p>
    <w:p w:rsidR="00F364BD" w:rsidRPr="00F364BD" w:rsidRDefault="00F364BD" w:rsidP="00F364BD">
      <w:pPr>
        <w:pStyle w:val="Odstavecseseznamem"/>
        <w:suppressAutoHyphens/>
        <w:spacing w:before="60"/>
        <w:ind w:left="510"/>
        <w:jc w:val="both"/>
        <w:rPr>
          <w:rFonts w:ascii="Arial" w:hAnsi="Arial" w:cs="Arial"/>
          <w:sz w:val="19"/>
          <w:szCs w:val="19"/>
        </w:rPr>
      </w:pPr>
    </w:p>
    <w:p w:rsidR="00F364BD" w:rsidRPr="00F364BD" w:rsidRDefault="00F364BD" w:rsidP="00F364BD">
      <w:pPr>
        <w:pStyle w:val="Odstavecseseznamem"/>
        <w:suppressAutoHyphens/>
        <w:spacing w:before="60"/>
        <w:ind w:left="510"/>
        <w:jc w:val="both"/>
        <w:rPr>
          <w:rFonts w:ascii="Verdana" w:hAnsi="Verdana" w:cs="Arial"/>
          <w:color w:val="000000" w:themeColor="text1"/>
          <w:sz w:val="18"/>
          <w:szCs w:val="18"/>
        </w:rPr>
      </w:pPr>
      <w:r w:rsidRPr="00F364BD">
        <w:rPr>
          <w:rFonts w:ascii="Verdana" w:hAnsi="Verdana" w:cs="Arial"/>
          <w:color w:val="000000" w:themeColor="text1"/>
          <w:sz w:val="18"/>
          <w:szCs w:val="18"/>
        </w:rPr>
        <w:t>Bližší specifikace uvedena v jednotlivých ZTP v pokynech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F364BD" w:rsidRPr="00DB245B" w:rsidRDefault="00046F12" w:rsidP="00F364BD">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00F364BD" w:rsidRPr="00DB245B">
        <w:rPr>
          <w:rFonts w:ascii="Arial" w:hAnsi="Arial" w:cs="Arial"/>
          <w:b/>
          <w:sz w:val="19"/>
          <w:szCs w:val="19"/>
        </w:rPr>
        <w:t xml:space="preserve">Cena za řádně zhotovené dílo </w:t>
      </w:r>
      <w:r w:rsidR="00F364BD">
        <w:rPr>
          <w:rFonts w:ascii="Arial" w:hAnsi="Arial" w:cs="Arial"/>
          <w:b/>
          <w:sz w:val="19"/>
          <w:szCs w:val="19"/>
        </w:rPr>
        <w:t xml:space="preserve"> - za dílo „ Rekonstrukce náspu v úseku Blíževedly – Česká Lípa“ </w:t>
      </w:r>
      <w:r w:rsidR="00F364BD" w:rsidRPr="00DB245B">
        <w:rPr>
          <w:rFonts w:ascii="Arial" w:hAnsi="Arial" w:cs="Arial"/>
          <w:b/>
          <w:sz w:val="19"/>
          <w:szCs w:val="19"/>
        </w:rPr>
        <w:t>činí:</w:t>
      </w:r>
      <w:r w:rsidR="00F364BD" w:rsidRPr="00DB245B">
        <w:rPr>
          <w:rFonts w:ascii="Arial" w:hAnsi="Arial" w:cs="Arial"/>
          <w:sz w:val="19"/>
          <w:szCs w:val="19"/>
        </w:rPr>
        <w:t xml:space="preserve"> </w:t>
      </w:r>
    </w:p>
    <w:p w:rsidR="00F364BD" w:rsidRPr="00DB245B" w:rsidRDefault="00F364BD" w:rsidP="00F364BD">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 …….…    ,- Kč</w:t>
      </w:r>
    </w:p>
    <w:p w:rsidR="00F364BD" w:rsidRPr="00DB245B" w:rsidRDefault="00F364BD" w:rsidP="00F364BD">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F364BD" w:rsidRDefault="00F364BD" w:rsidP="00F364BD">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  ,- Kč</w:t>
      </w:r>
    </w:p>
    <w:p w:rsidR="00F364BD" w:rsidRDefault="00F364BD" w:rsidP="00F364BD">
      <w:pPr>
        <w:tabs>
          <w:tab w:val="left" w:pos="540"/>
          <w:tab w:val="right" w:pos="6300"/>
        </w:tabs>
        <w:spacing w:after="240"/>
        <w:ind w:left="567" w:hanging="567"/>
        <w:rPr>
          <w:rFonts w:ascii="Arial" w:hAnsi="Arial" w:cs="Arial"/>
          <w:b/>
          <w:sz w:val="19"/>
          <w:szCs w:val="19"/>
        </w:rPr>
      </w:pPr>
      <w:r w:rsidRPr="00DB245B">
        <w:rPr>
          <w:rFonts w:ascii="Arial" w:hAnsi="Arial" w:cs="Arial"/>
          <w:b/>
          <w:sz w:val="19"/>
          <w:szCs w:val="19"/>
        </w:rPr>
        <w:t xml:space="preserve">Cena za </w:t>
      </w:r>
      <w:r>
        <w:rPr>
          <w:rFonts w:ascii="Arial" w:hAnsi="Arial" w:cs="Arial"/>
          <w:b/>
          <w:sz w:val="19"/>
          <w:szCs w:val="19"/>
        </w:rPr>
        <w:t>jednotlivé stavby</w:t>
      </w:r>
      <w:r w:rsidRPr="00DB245B">
        <w:rPr>
          <w:rFonts w:ascii="Arial" w:hAnsi="Arial" w:cs="Arial"/>
          <w:b/>
          <w:sz w:val="19"/>
          <w:szCs w:val="19"/>
        </w:rPr>
        <w:t>:</w:t>
      </w:r>
    </w:p>
    <w:p w:rsidR="00F364BD" w:rsidRPr="00C25010" w:rsidRDefault="00F364BD" w:rsidP="00F364BD">
      <w:pPr>
        <w:suppressAutoHyphens/>
        <w:overflowPunct w:val="0"/>
        <w:autoSpaceDE w:val="0"/>
        <w:rPr>
          <w:rFonts w:ascii="Arial" w:hAnsi="Arial" w:cs="Arial"/>
          <w:b/>
          <w:sz w:val="19"/>
          <w:szCs w:val="19"/>
        </w:rPr>
      </w:pPr>
      <w:r w:rsidRPr="004B014A">
        <w:rPr>
          <w:rFonts w:ascii="Verdana" w:hAnsi="Verdana" w:cs="Arial"/>
          <w:b/>
          <w:bCs/>
          <w:sz w:val="18"/>
          <w:szCs w:val="18"/>
        </w:rPr>
        <w:t>1. stavba: „Rekonstrukce náspu v km 71,250 – 71,280 v úseku Blíževedly – Česká Lípa“</w:t>
      </w:r>
    </w:p>
    <w:p w:rsidR="00F364BD" w:rsidRDefault="00F364BD" w:rsidP="00F364BD">
      <w:pPr>
        <w:ind w:left="567"/>
        <w:rPr>
          <w:rFonts w:ascii="Arial" w:hAnsi="Arial" w:cs="Arial"/>
          <w:sz w:val="19"/>
          <w:szCs w:val="19"/>
        </w:rPr>
      </w:pPr>
    </w:p>
    <w:p w:rsidR="00F364BD" w:rsidRPr="00DB245B" w:rsidRDefault="00F364BD" w:rsidP="00F364BD">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 …….…    ,- Kč</w:t>
      </w:r>
    </w:p>
    <w:p w:rsidR="00F364BD" w:rsidRPr="00DB245B" w:rsidRDefault="00F364BD" w:rsidP="00F364BD">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F364BD" w:rsidRDefault="00F364BD" w:rsidP="00F364BD">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  ,- Kč</w:t>
      </w:r>
    </w:p>
    <w:p w:rsidR="00F364BD" w:rsidRDefault="00F364BD" w:rsidP="00F364BD">
      <w:pPr>
        <w:suppressAutoHyphens/>
        <w:spacing w:before="120"/>
        <w:ind w:left="540" w:hanging="540"/>
        <w:jc w:val="both"/>
        <w:rPr>
          <w:rFonts w:ascii="Arial" w:hAnsi="Arial" w:cs="Arial"/>
          <w:b/>
          <w:sz w:val="19"/>
          <w:szCs w:val="19"/>
        </w:rPr>
      </w:pPr>
      <w:r w:rsidRPr="004B014A">
        <w:rPr>
          <w:rFonts w:ascii="Verdana" w:hAnsi="Verdana" w:cs="Arial"/>
          <w:b/>
          <w:bCs/>
          <w:sz w:val="18"/>
          <w:szCs w:val="18"/>
        </w:rPr>
        <w:t>2. stavba: „Rekonstrukce náspu v km 72,300 – 72,350 v úseku Blíževedly – Česká Lípa“</w:t>
      </w:r>
    </w:p>
    <w:p w:rsidR="00F364BD" w:rsidRDefault="00F364BD" w:rsidP="00F364BD">
      <w:pPr>
        <w:ind w:left="567"/>
        <w:rPr>
          <w:rFonts w:ascii="Arial" w:hAnsi="Arial" w:cs="Arial"/>
          <w:sz w:val="19"/>
          <w:szCs w:val="19"/>
        </w:rPr>
      </w:pPr>
    </w:p>
    <w:p w:rsidR="00F364BD" w:rsidRPr="00DB245B" w:rsidRDefault="00F364BD" w:rsidP="00F364BD">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 …….…    ,- Kč</w:t>
      </w:r>
    </w:p>
    <w:p w:rsidR="00F364BD" w:rsidRPr="00DB245B" w:rsidRDefault="00F364BD" w:rsidP="00F364BD">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F364BD" w:rsidRDefault="00F364BD" w:rsidP="00F364BD">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  ,- Kč</w:t>
      </w:r>
    </w:p>
    <w:p w:rsidR="00C003EB" w:rsidRDefault="00B951C3" w:rsidP="00F364BD">
      <w:pPr>
        <w:spacing w:after="6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F364BD" w:rsidRDefault="00F364BD" w:rsidP="00F364BD">
      <w:pPr>
        <w:spacing w:after="60"/>
        <w:ind w:left="567" w:hanging="567"/>
        <w:rPr>
          <w:rFonts w:ascii="Arial" w:hAnsi="Arial" w:cs="Arial"/>
          <w:b/>
          <w:sz w:val="19"/>
          <w:szCs w:val="19"/>
        </w:rPr>
      </w:pPr>
    </w:p>
    <w:p w:rsidR="00F364BD" w:rsidRPr="00C25010" w:rsidRDefault="00F364BD" w:rsidP="00F364BD">
      <w:pPr>
        <w:suppressAutoHyphens/>
        <w:overflowPunct w:val="0"/>
        <w:autoSpaceDE w:val="0"/>
        <w:rPr>
          <w:rFonts w:ascii="Arial" w:hAnsi="Arial" w:cs="Arial"/>
          <w:b/>
          <w:sz w:val="19"/>
          <w:szCs w:val="19"/>
        </w:rPr>
      </w:pPr>
      <w:r w:rsidRPr="004B014A">
        <w:rPr>
          <w:rFonts w:ascii="Verdana" w:hAnsi="Verdana" w:cs="Arial"/>
          <w:b/>
          <w:bCs/>
          <w:sz w:val="18"/>
          <w:szCs w:val="18"/>
        </w:rPr>
        <w:t>1. stavba: „Rekonstrukce náspu v km 71,250 – 71,280 v úseku Blíževedly – Česká Lípa“</w:t>
      </w:r>
    </w:p>
    <w:p w:rsidR="00F364BD" w:rsidRDefault="00F364BD" w:rsidP="00F364BD">
      <w:pPr>
        <w:spacing w:after="60"/>
        <w:ind w:left="567" w:hanging="567"/>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64BD" w:rsidRPr="00DB245B" w:rsidTr="00F364B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b/>
                <w:sz w:val="19"/>
                <w:szCs w:val="19"/>
                <w:lang w:eastAsia="en-US"/>
              </w:rPr>
            </w:pPr>
            <w:r w:rsidRPr="00DB245B">
              <w:rPr>
                <w:rFonts w:ascii="Arial" w:hAnsi="Arial" w:cs="Arial"/>
                <w:b/>
                <w:sz w:val="19"/>
                <w:szCs w:val="19"/>
              </w:rPr>
              <w:t xml:space="preserve">Cena celkem </w:t>
            </w: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rPr>
            </w:pPr>
            <w:r w:rsidRPr="00550CB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rPr>
            </w:pPr>
            <w:r w:rsidRPr="00550CB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15</w:t>
            </w:r>
          </w:p>
          <w:p w:rsidR="00F364BD" w:rsidRPr="00550CBB" w:rsidRDefault="00F364BD" w:rsidP="00F364BD">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rPr>
            </w:pPr>
            <w:r w:rsidRPr="00550CBB">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bl>
    <w:p w:rsidR="00F364BD" w:rsidRPr="00DB245B" w:rsidRDefault="00F364BD" w:rsidP="00F364BD">
      <w:pPr>
        <w:spacing w:after="60"/>
        <w:ind w:left="567" w:hanging="567"/>
        <w:rPr>
          <w:rFonts w:ascii="Arial" w:hAnsi="Arial" w:cs="Arial"/>
          <w:b/>
          <w:sz w:val="19"/>
          <w:szCs w:val="19"/>
        </w:rPr>
      </w:pPr>
    </w:p>
    <w:p w:rsidR="00F364BD" w:rsidRPr="00550CBB" w:rsidRDefault="00F364BD" w:rsidP="00F364BD">
      <w:pPr>
        <w:suppressAutoHyphens/>
        <w:spacing w:before="120"/>
        <w:ind w:left="540" w:hanging="540"/>
        <w:jc w:val="both"/>
        <w:rPr>
          <w:rFonts w:ascii="Arial" w:hAnsi="Arial" w:cs="Arial"/>
          <w:b/>
          <w:sz w:val="19"/>
          <w:szCs w:val="19"/>
        </w:rPr>
      </w:pPr>
      <w:r w:rsidRPr="00550CBB">
        <w:rPr>
          <w:rFonts w:ascii="Verdana" w:hAnsi="Verdana" w:cs="Arial"/>
          <w:b/>
          <w:bCs/>
          <w:sz w:val="18"/>
          <w:szCs w:val="18"/>
        </w:rPr>
        <w:t>2. stavba: „Rekonstrukce náspu v km 72,300 – 72,350 v úseku Blíževedly – Česká Lípa“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64BD" w:rsidRPr="00550CBB" w:rsidTr="00F364B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b/>
                <w:sz w:val="19"/>
                <w:szCs w:val="19"/>
                <w:lang w:eastAsia="en-US"/>
              </w:rPr>
            </w:pPr>
            <w:r w:rsidRPr="00550CBB">
              <w:rPr>
                <w:rFonts w:ascii="Arial" w:hAnsi="Arial" w:cs="Arial"/>
                <w:b/>
                <w:sz w:val="19"/>
                <w:szCs w:val="19"/>
              </w:rPr>
              <w:t xml:space="preserve">Cena celkem </w:t>
            </w: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w:t>
            </w: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rPr>
            </w:pPr>
            <w:r w:rsidRPr="00550CB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rPr>
            </w:pPr>
            <w:r w:rsidRPr="00550CB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550CB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p>
        </w:tc>
      </w:tr>
      <w:tr w:rsidR="00F364BD" w:rsidRPr="00DB245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550CBB" w:rsidRDefault="00F364BD" w:rsidP="00F364BD">
            <w:pPr>
              <w:jc w:val="center"/>
              <w:rPr>
                <w:rFonts w:ascii="Arial" w:hAnsi="Arial" w:cs="Arial"/>
                <w:sz w:val="19"/>
                <w:szCs w:val="19"/>
                <w:lang w:eastAsia="en-US"/>
              </w:rPr>
            </w:pPr>
            <w:r w:rsidRPr="00550CBB">
              <w:rPr>
                <w:rFonts w:ascii="Arial" w:hAnsi="Arial" w:cs="Arial"/>
                <w:sz w:val="19"/>
                <w:szCs w:val="19"/>
                <w:lang w:eastAsia="en-US"/>
              </w:rPr>
              <w:t>15</w:t>
            </w:r>
          </w:p>
          <w:p w:rsidR="00F364BD" w:rsidRPr="00550CBB" w:rsidRDefault="00F364BD" w:rsidP="00F364BD">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64BD" w:rsidRPr="00550CBB" w:rsidRDefault="00F364BD" w:rsidP="00F364BD">
            <w:pPr>
              <w:rPr>
                <w:rFonts w:ascii="Arial" w:hAnsi="Arial" w:cs="Arial"/>
                <w:sz w:val="18"/>
                <w:szCs w:val="19"/>
                <w:lang w:eastAsia="en-US"/>
              </w:rPr>
            </w:pPr>
            <w:r w:rsidRPr="00550CBB">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F364BD" w:rsidRPr="00DB245B" w:rsidRDefault="00F364BD" w:rsidP="00F364BD">
            <w:pPr>
              <w:jc w:val="center"/>
              <w:rPr>
                <w:rFonts w:ascii="Arial" w:hAnsi="Arial" w:cs="Arial"/>
                <w:sz w:val="19"/>
                <w:szCs w:val="19"/>
                <w:lang w:eastAsia="en-US"/>
              </w:rPr>
            </w:pPr>
            <w:r w:rsidRPr="00550CB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r>
      <w:tr w:rsidR="00F364BD" w:rsidRPr="00DB245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Pr="00EF70AC" w:rsidRDefault="00F364BD" w:rsidP="00F364BD">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DA4104" w:rsidRDefault="00F364BD" w:rsidP="00F364BD">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r>
      <w:tr w:rsidR="00F364BD" w:rsidRPr="00DB245B" w:rsidTr="00F364BD">
        <w:tc>
          <w:tcPr>
            <w:tcW w:w="993" w:type="dxa"/>
            <w:tcBorders>
              <w:top w:val="single" w:sz="4" w:space="0" w:color="auto"/>
              <w:left w:val="single" w:sz="4" w:space="0" w:color="auto"/>
              <w:bottom w:val="single" w:sz="4" w:space="0" w:color="auto"/>
              <w:right w:val="single" w:sz="4" w:space="0" w:color="auto"/>
            </w:tcBorders>
            <w:vAlign w:val="center"/>
          </w:tcPr>
          <w:p w:rsidR="00F364BD" w:rsidRDefault="00F364BD" w:rsidP="00F364BD">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F364BD" w:rsidRPr="00DA4104" w:rsidRDefault="00F364BD" w:rsidP="00F364BD">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64BD" w:rsidRPr="00DB245B" w:rsidRDefault="00F364BD" w:rsidP="00F364BD">
            <w:pPr>
              <w:jc w:val="center"/>
              <w:rPr>
                <w:rFonts w:ascii="Arial" w:hAnsi="Arial" w:cs="Arial"/>
                <w:sz w:val="19"/>
                <w:szCs w:val="19"/>
                <w:lang w:eastAsia="en-US"/>
              </w:rPr>
            </w:pPr>
          </w:p>
        </w:tc>
      </w:tr>
    </w:tbl>
    <w:p w:rsidR="00F364BD" w:rsidRDefault="00F364BD" w:rsidP="00C003EB">
      <w:pPr>
        <w:ind w:left="510"/>
        <w:jc w:val="both"/>
        <w:rPr>
          <w:rFonts w:ascii="Arial" w:hAnsi="Arial" w:cs="Arial"/>
          <w:color w:val="FF0000"/>
          <w:sz w:val="19"/>
          <w:szCs w:val="19"/>
          <w:highlight w:val="yellow"/>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966E93"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966E93" w:rsidRPr="00DB245B" w:rsidRDefault="00966E93" w:rsidP="00E95CD9">
      <w:pPr>
        <w:suppressAutoHyphens/>
        <w:spacing w:before="120" w:after="120"/>
        <w:ind w:left="539" w:hanging="539"/>
        <w:jc w:val="both"/>
        <w:rPr>
          <w:rFonts w:ascii="Arial" w:hAnsi="Arial" w:cs="Arial"/>
          <w:sz w:val="19"/>
          <w:szCs w:val="19"/>
        </w:rPr>
      </w:pPr>
    </w:p>
    <w:p w:rsidR="00966E93" w:rsidRDefault="00966E93" w:rsidP="00966E93">
      <w:pPr>
        <w:suppressAutoHyphens/>
        <w:overflowPunct w:val="0"/>
        <w:autoSpaceDE w:val="0"/>
        <w:ind w:left="567"/>
        <w:rPr>
          <w:rFonts w:ascii="Verdana" w:hAnsi="Verdana" w:cs="Arial"/>
          <w:b/>
          <w:bCs/>
          <w:sz w:val="18"/>
          <w:szCs w:val="18"/>
        </w:rPr>
      </w:pPr>
      <w:r w:rsidRPr="004B014A">
        <w:rPr>
          <w:rFonts w:ascii="Verdana" w:hAnsi="Verdana" w:cs="Arial"/>
          <w:b/>
          <w:bCs/>
          <w:sz w:val="18"/>
          <w:szCs w:val="18"/>
        </w:rPr>
        <w:t>1. stavba: „Rekonstrukce náspu v km 71,250 – 71,280 v úseku Blíževedly – Česká Lípa“</w:t>
      </w:r>
      <w:r>
        <w:rPr>
          <w:rFonts w:ascii="Verdana" w:hAnsi="Verdana" w:cs="Arial"/>
          <w:b/>
          <w:bCs/>
          <w:sz w:val="18"/>
          <w:szCs w:val="18"/>
        </w:rPr>
        <w:t xml:space="preserve">: </w:t>
      </w:r>
    </w:p>
    <w:p w:rsidR="00966E93" w:rsidRDefault="00966E93" w:rsidP="00966E93">
      <w:pPr>
        <w:suppressAutoHyphens/>
        <w:overflowPunct w:val="0"/>
        <w:autoSpaceDE w:val="0"/>
        <w:ind w:left="567"/>
        <w:rPr>
          <w:rFonts w:ascii="Verdana" w:hAnsi="Verdana" w:cs="Arial"/>
          <w:b/>
          <w:bCs/>
          <w:sz w:val="18"/>
          <w:szCs w:val="18"/>
        </w:rPr>
      </w:pPr>
    </w:p>
    <w:p w:rsidR="00966E93" w:rsidRPr="00DB245B" w:rsidRDefault="00966E93" w:rsidP="00966E93">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3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550CBB">
        <w:rPr>
          <w:i w:val="0"/>
          <w:sz w:val="19"/>
          <w:szCs w:val="19"/>
        </w:rPr>
        <w:t>1 až č. 8</w:t>
      </w:r>
      <w:r w:rsidRPr="00DB245B">
        <w:rPr>
          <w:i w:val="0"/>
          <w:sz w:val="19"/>
          <w:szCs w:val="19"/>
        </w:rPr>
        <w:t xml:space="preserve"> odst.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966E93" w:rsidRPr="00DB245B" w:rsidRDefault="00966E93" w:rsidP="00966E93">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5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550CBB">
        <w:rPr>
          <w:i w:val="0"/>
          <w:sz w:val="19"/>
          <w:szCs w:val="19"/>
        </w:rPr>
        <w:t>položek č. 9 až č. 11 odst.</w:t>
      </w:r>
      <w:r w:rsidRPr="00DB245B">
        <w:rPr>
          <w:i w:val="0"/>
          <w:sz w:val="19"/>
          <w:szCs w:val="19"/>
        </w:rPr>
        <w:t xml:space="preserve"> 5.2. </w:t>
      </w:r>
      <w:r w:rsidRPr="00131587">
        <w:rPr>
          <w:i w:val="0"/>
          <w:sz w:val="19"/>
          <w:szCs w:val="19"/>
        </w:rPr>
        <w:t>smlouvy (</w:t>
      </w:r>
      <w:r>
        <w:rPr>
          <w:i w:val="0"/>
          <w:sz w:val="19"/>
          <w:szCs w:val="19"/>
        </w:rPr>
        <w:t xml:space="preserve">příp. </w:t>
      </w:r>
      <w:proofErr w:type="spellStart"/>
      <w:r>
        <w:rPr>
          <w:i w:val="0"/>
          <w:sz w:val="19"/>
          <w:szCs w:val="19"/>
        </w:rPr>
        <w:t>dofakturace</w:t>
      </w:r>
      <w:proofErr w:type="spellEnd"/>
      <w:r>
        <w:rPr>
          <w:i w:val="0"/>
          <w:sz w:val="19"/>
          <w:szCs w:val="19"/>
        </w:rPr>
        <w:t xml:space="preserve"> ceny dle </w:t>
      </w:r>
      <w:r w:rsidRPr="00131587">
        <w:rPr>
          <w:i w:val="0"/>
          <w:sz w:val="19"/>
          <w:szCs w:val="19"/>
        </w:rPr>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966E93" w:rsidRPr="00DB245B" w:rsidRDefault="00966E93" w:rsidP="00966E93">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Pr="00550CBB">
        <w:rPr>
          <w:i w:val="0"/>
          <w:sz w:val="19"/>
          <w:szCs w:val="19"/>
        </w:rPr>
        <w:t>smlouvy</w:t>
      </w:r>
      <w:r w:rsidRPr="00550CBB">
        <w:rPr>
          <w:sz w:val="19"/>
          <w:szCs w:val="19"/>
        </w:rPr>
        <w:t xml:space="preserve"> – </w:t>
      </w:r>
      <w:r w:rsidRPr="00550CBB">
        <w:rPr>
          <w:b/>
          <w:i w:val="0"/>
          <w:sz w:val="19"/>
          <w:szCs w:val="19"/>
        </w:rPr>
        <w:t>3. dílčí etapa plnění</w:t>
      </w:r>
      <w:r w:rsidRPr="00550CBB">
        <w:rPr>
          <w:i w:val="0"/>
          <w:sz w:val="19"/>
          <w:szCs w:val="19"/>
        </w:rPr>
        <w:t xml:space="preserve"> </w:t>
      </w:r>
      <w:r w:rsidRPr="00550CBB">
        <w:rPr>
          <w:b/>
          <w:i w:val="0"/>
          <w:sz w:val="19"/>
          <w:szCs w:val="19"/>
        </w:rPr>
        <w:t>- do 7 měsíců od nabytí účinnosti SOD</w:t>
      </w:r>
      <w:r w:rsidRPr="00550CBB">
        <w:rPr>
          <w:i w:val="0"/>
          <w:sz w:val="19"/>
          <w:szCs w:val="19"/>
        </w:rPr>
        <w:t>, fakturace ceny dle položek č. 12 až č. 16 odst</w:t>
      </w:r>
      <w:r w:rsidRPr="0016700F">
        <w:rPr>
          <w:i w:val="0"/>
          <w:sz w:val="19"/>
          <w:szCs w:val="19"/>
        </w:rPr>
        <w:t xml:space="preserve">. 5.2. smlouvy (podmíněno předložením </w:t>
      </w:r>
      <w:r w:rsidRPr="0016700F">
        <w:rPr>
          <w:i w:val="0"/>
          <w:sz w:val="19"/>
          <w:szCs w:val="19"/>
        </w:rPr>
        <w:lastRenderedPageBreak/>
        <w:t xml:space="preserve">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FE4757" w:rsidRPr="00FE4757" w:rsidRDefault="00966E93" w:rsidP="00FE4757">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 xml:space="preserve">končení </w:t>
      </w:r>
      <w:r w:rsidRPr="00550CBB">
        <w:rPr>
          <w:b/>
          <w:i w:val="0"/>
          <w:sz w:val="19"/>
          <w:szCs w:val="19"/>
        </w:rPr>
        <w:t>díla</w:t>
      </w:r>
      <w:r w:rsidRPr="00550CBB">
        <w:rPr>
          <w:b/>
          <w:sz w:val="19"/>
          <w:szCs w:val="19"/>
        </w:rPr>
        <w:t xml:space="preserve"> - </w:t>
      </w:r>
      <w:r w:rsidRPr="00550CBB">
        <w:rPr>
          <w:b/>
          <w:i w:val="0"/>
          <w:sz w:val="19"/>
          <w:szCs w:val="19"/>
        </w:rPr>
        <w:t>do</w:t>
      </w:r>
      <w:r w:rsidRPr="00550CBB">
        <w:rPr>
          <w:i w:val="0"/>
          <w:sz w:val="19"/>
          <w:szCs w:val="19"/>
        </w:rPr>
        <w:t xml:space="preserve"> </w:t>
      </w:r>
      <w:r w:rsidRPr="00550CBB">
        <w:rPr>
          <w:sz w:val="19"/>
          <w:szCs w:val="19"/>
        </w:rPr>
        <w:t xml:space="preserve"> </w:t>
      </w:r>
      <w:r>
        <w:rPr>
          <w:b/>
          <w:i w:val="0"/>
          <w:sz w:val="19"/>
          <w:szCs w:val="19"/>
        </w:rPr>
        <w:t>12</w:t>
      </w:r>
      <w:r w:rsidRPr="00550CBB">
        <w:rPr>
          <w:b/>
          <w:i w:val="0"/>
          <w:sz w:val="19"/>
          <w:szCs w:val="19"/>
        </w:rPr>
        <w:t>/2022</w:t>
      </w:r>
      <w:r w:rsidRPr="00550CBB">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Pr>
          <w:i w:val="0"/>
          <w:sz w:val="19"/>
          <w:szCs w:val="19"/>
        </w:rPr>
        <w:t>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Pr>
          <w:i w:val="0"/>
          <w:sz w:val="19"/>
          <w:szCs w:val="19"/>
        </w:rPr>
        <w:t xml:space="preserve"> (bez DPH)</w:t>
      </w:r>
      <w:r w:rsidRPr="00DB245B">
        <w:rPr>
          <w:i w:val="0"/>
          <w:sz w:val="19"/>
          <w:szCs w:val="19"/>
        </w:rPr>
        <w:t xml:space="preserve"> </w:t>
      </w:r>
      <w:r w:rsidR="003045F2" w:rsidRPr="00DB245B">
        <w:rPr>
          <w:i w:val="0"/>
          <w:sz w:val="19"/>
          <w:szCs w:val="19"/>
        </w:rPr>
        <w:t xml:space="preserve">předloží </w:t>
      </w:r>
      <w:r w:rsidR="003045F2" w:rsidRPr="00FE4757">
        <w:rPr>
          <w:i w:val="0"/>
          <w:sz w:val="19"/>
          <w:szCs w:val="19"/>
        </w:rPr>
        <w:t xml:space="preserve">zhotovitel </w:t>
      </w:r>
      <w:r w:rsidR="003045F2" w:rsidRPr="00DB245B">
        <w:rPr>
          <w:b/>
          <w:i w:val="0"/>
          <w:sz w:val="19"/>
          <w:szCs w:val="19"/>
        </w:rPr>
        <w:t>do 15 dnů po předání a převzetí této části díla</w:t>
      </w:r>
      <w:r w:rsidR="00FE4757" w:rsidRPr="00FE4757">
        <w:rPr>
          <w:b/>
          <w:i w:val="0"/>
          <w:sz w:val="19"/>
          <w:szCs w:val="19"/>
        </w:rPr>
        <w:t>.</w:t>
      </w:r>
    </w:p>
    <w:p w:rsidR="00966E93" w:rsidRDefault="00966E93" w:rsidP="00966E93">
      <w:pPr>
        <w:suppressAutoHyphens/>
        <w:spacing w:before="120"/>
        <w:ind w:left="709"/>
        <w:jc w:val="both"/>
        <w:rPr>
          <w:rFonts w:ascii="Arial" w:hAnsi="Arial" w:cs="Arial"/>
          <w:b/>
          <w:sz w:val="19"/>
          <w:szCs w:val="19"/>
        </w:rPr>
      </w:pPr>
      <w:r w:rsidRPr="004B014A">
        <w:rPr>
          <w:rFonts w:ascii="Verdana" w:hAnsi="Verdana" w:cs="Arial"/>
          <w:b/>
          <w:bCs/>
          <w:sz w:val="18"/>
          <w:szCs w:val="18"/>
        </w:rPr>
        <w:t>2. stavba: „Rekonstrukce náspu v km 72,300 – 72,350 v úseku Blíževedly – Česká Lípa“</w:t>
      </w:r>
    </w:p>
    <w:p w:rsidR="00966E93" w:rsidRPr="00C25010" w:rsidRDefault="00966E93" w:rsidP="00966E93">
      <w:pPr>
        <w:suppressAutoHyphens/>
        <w:overflowPunct w:val="0"/>
        <w:autoSpaceDE w:val="0"/>
        <w:ind w:left="539"/>
        <w:rPr>
          <w:rFonts w:ascii="Arial" w:hAnsi="Arial" w:cs="Arial"/>
          <w:b/>
          <w:sz w:val="19"/>
          <w:szCs w:val="19"/>
        </w:rPr>
      </w:pPr>
    </w:p>
    <w:p w:rsidR="00966E93" w:rsidRPr="00DB245B" w:rsidRDefault="00966E93" w:rsidP="003045F2">
      <w:pPr>
        <w:pStyle w:val="Nadpis7"/>
        <w:numPr>
          <w:ilvl w:val="0"/>
          <w:numId w:val="33"/>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3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550CBB">
        <w:rPr>
          <w:i w:val="0"/>
          <w:sz w:val="19"/>
          <w:szCs w:val="19"/>
        </w:rPr>
        <w:t>1 až č. 8</w:t>
      </w:r>
      <w:r w:rsidRPr="00DB245B">
        <w:rPr>
          <w:i w:val="0"/>
          <w:sz w:val="19"/>
          <w:szCs w:val="19"/>
        </w:rPr>
        <w:t xml:space="preserve"> odst.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966E93" w:rsidRPr="00DB245B" w:rsidRDefault="00966E93" w:rsidP="003045F2">
      <w:pPr>
        <w:pStyle w:val="Nadpis7"/>
        <w:numPr>
          <w:ilvl w:val="0"/>
          <w:numId w:val="33"/>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5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550CBB">
        <w:rPr>
          <w:i w:val="0"/>
          <w:sz w:val="19"/>
          <w:szCs w:val="19"/>
        </w:rPr>
        <w:t>položek č. 9 až č. 11 odst.</w:t>
      </w:r>
      <w:r w:rsidRPr="00DB245B">
        <w:rPr>
          <w:i w:val="0"/>
          <w:sz w:val="19"/>
          <w:szCs w:val="19"/>
        </w:rPr>
        <w:t xml:space="preserve"> 5.2. </w:t>
      </w:r>
      <w:r w:rsidRPr="00131587">
        <w:rPr>
          <w:i w:val="0"/>
          <w:sz w:val="19"/>
          <w:szCs w:val="19"/>
        </w:rPr>
        <w:t>smlouvy (</w:t>
      </w:r>
      <w:r>
        <w:rPr>
          <w:i w:val="0"/>
          <w:sz w:val="19"/>
          <w:szCs w:val="19"/>
        </w:rPr>
        <w:t xml:space="preserve">příp. </w:t>
      </w:r>
      <w:proofErr w:type="spellStart"/>
      <w:r>
        <w:rPr>
          <w:i w:val="0"/>
          <w:sz w:val="19"/>
          <w:szCs w:val="19"/>
        </w:rPr>
        <w:t>dofakturace</w:t>
      </w:r>
      <w:proofErr w:type="spellEnd"/>
      <w:r>
        <w:rPr>
          <w:i w:val="0"/>
          <w:sz w:val="19"/>
          <w:szCs w:val="19"/>
        </w:rPr>
        <w:t xml:space="preserve"> ceny dle </w:t>
      </w:r>
      <w:r w:rsidRPr="00131587">
        <w:rPr>
          <w:i w:val="0"/>
          <w:sz w:val="19"/>
          <w:szCs w:val="19"/>
        </w:rPr>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966E93" w:rsidRPr="00DB245B" w:rsidRDefault="00966E93" w:rsidP="003045F2">
      <w:pPr>
        <w:pStyle w:val="Nadpis7"/>
        <w:numPr>
          <w:ilvl w:val="0"/>
          <w:numId w:val="33"/>
        </w:numPr>
        <w:tabs>
          <w:tab w:val="clear" w:pos="4536"/>
        </w:tabs>
        <w:spacing w:after="120"/>
        <w:jc w:val="both"/>
        <w:rPr>
          <w:sz w:val="19"/>
          <w:szCs w:val="19"/>
        </w:rPr>
      </w:pPr>
      <w:r w:rsidRPr="00DB245B">
        <w:rPr>
          <w:i w:val="0"/>
          <w:sz w:val="19"/>
          <w:szCs w:val="19"/>
        </w:rPr>
        <w:t xml:space="preserve">Předání díla dle odst. 4.2 </w:t>
      </w:r>
      <w:r w:rsidRPr="00550CBB">
        <w:rPr>
          <w:i w:val="0"/>
          <w:sz w:val="19"/>
          <w:szCs w:val="19"/>
        </w:rPr>
        <w:t>smlouvy</w:t>
      </w:r>
      <w:r w:rsidRPr="00550CBB">
        <w:rPr>
          <w:sz w:val="19"/>
          <w:szCs w:val="19"/>
        </w:rPr>
        <w:t xml:space="preserve"> – </w:t>
      </w:r>
      <w:r w:rsidRPr="00550CBB">
        <w:rPr>
          <w:b/>
          <w:i w:val="0"/>
          <w:sz w:val="19"/>
          <w:szCs w:val="19"/>
        </w:rPr>
        <w:t>3. dílčí etapa plnění</w:t>
      </w:r>
      <w:r w:rsidRPr="00550CBB">
        <w:rPr>
          <w:i w:val="0"/>
          <w:sz w:val="19"/>
          <w:szCs w:val="19"/>
        </w:rPr>
        <w:t xml:space="preserve"> </w:t>
      </w:r>
      <w:r w:rsidRPr="00550CBB">
        <w:rPr>
          <w:b/>
          <w:i w:val="0"/>
          <w:sz w:val="19"/>
          <w:szCs w:val="19"/>
        </w:rPr>
        <w:t>- do 7 měsíců od nabytí účinnosti SOD</w:t>
      </w:r>
      <w:r w:rsidRPr="00550CBB">
        <w:rPr>
          <w:i w:val="0"/>
          <w:sz w:val="19"/>
          <w:szCs w:val="19"/>
        </w:rPr>
        <w:t>, fakturace ceny dle položek č. 12 až č. 16 odst</w:t>
      </w:r>
      <w:r w:rsidRPr="0016700F">
        <w:rPr>
          <w:i w:val="0"/>
          <w:sz w:val="19"/>
          <w:szCs w:val="19"/>
        </w:rPr>
        <w:t xml:space="preserve">. 5.2. smlouvy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966E93" w:rsidRPr="00FE4757" w:rsidRDefault="00966E93" w:rsidP="003045F2">
      <w:pPr>
        <w:pStyle w:val="Nadpis7"/>
        <w:numPr>
          <w:ilvl w:val="0"/>
          <w:numId w:val="33"/>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 xml:space="preserve">končení </w:t>
      </w:r>
      <w:r w:rsidRPr="00550CBB">
        <w:rPr>
          <w:b/>
          <w:i w:val="0"/>
          <w:sz w:val="19"/>
          <w:szCs w:val="19"/>
        </w:rPr>
        <w:t>díla</w:t>
      </w:r>
      <w:r w:rsidRPr="00550CBB">
        <w:rPr>
          <w:b/>
          <w:sz w:val="19"/>
          <w:szCs w:val="19"/>
        </w:rPr>
        <w:t xml:space="preserve"> - </w:t>
      </w:r>
      <w:r w:rsidRPr="00550CBB">
        <w:rPr>
          <w:b/>
          <w:i w:val="0"/>
          <w:sz w:val="19"/>
          <w:szCs w:val="19"/>
        </w:rPr>
        <w:t>do</w:t>
      </w:r>
      <w:r w:rsidRPr="00550CBB">
        <w:rPr>
          <w:i w:val="0"/>
          <w:sz w:val="19"/>
          <w:szCs w:val="19"/>
        </w:rPr>
        <w:t xml:space="preserve"> </w:t>
      </w:r>
      <w:r w:rsidRPr="00550CBB">
        <w:rPr>
          <w:sz w:val="19"/>
          <w:szCs w:val="19"/>
        </w:rPr>
        <w:t xml:space="preserve"> </w:t>
      </w:r>
      <w:r w:rsidRPr="00966E93">
        <w:rPr>
          <w:b/>
          <w:i w:val="0"/>
          <w:sz w:val="19"/>
          <w:szCs w:val="19"/>
        </w:rPr>
        <w:t>12/</w:t>
      </w:r>
      <w:r w:rsidRPr="00550CBB">
        <w:rPr>
          <w:b/>
          <w:i w:val="0"/>
          <w:sz w:val="19"/>
          <w:szCs w:val="19"/>
        </w:rPr>
        <w:t>2022</w:t>
      </w:r>
      <w:r w:rsidRPr="00550CBB">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Pr>
          <w:i w:val="0"/>
          <w:sz w:val="19"/>
          <w:szCs w:val="19"/>
        </w:rPr>
        <w:t>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Pr>
          <w:i w:val="0"/>
          <w:sz w:val="19"/>
          <w:szCs w:val="19"/>
        </w:rPr>
        <w:t xml:space="preserve"> (bez DPH)</w:t>
      </w:r>
      <w:r w:rsidRPr="00DB245B">
        <w:rPr>
          <w:i w:val="0"/>
          <w:sz w:val="19"/>
          <w:szCs w:val="19"/>
        </w:rPr>
        <w:t xml:space="preserve"> předloží </w:t>
      </w:r>
      <w:r w:rsidRPr="00FE4757">
        <w:rPr>
          <w:i w:val="0"/>
          <w:sz w:val="19"/>
          <w:szCs w:val="19"/>
        </w:rPr>
        <w:t xml:space="preserve">zhotovitel </w:t>
      </w:r>
      <w:r w:rsidR="003045F2" w:rsidRPr="00DB245B">
        <w:rPr>
          <w:b/>
          <w:i w:val="0"/>
          <w:sz w:val="19"/>
          <w:szCs w:val="19"/>
        </w:rPr>
        <w:t>do 15 dnů po předání a převzetí této části díla</w:t>
      </w:r>
      <w:r w:rsidRPr="00FE4757">
        <w:rPr>
          <w:b/>
          <w:i w:val="0"/>
          <w:sz w:val="19"/>
          <w:szCs w:val="19"/>
        </w:rPr>
        <w:t>.</w:t>
      </w:r>
    </w:p>
    <w:p w:rsidR="00E95CD9" w:rsidRPr="009855C6" w:rsidRDefault="00E95CD9" w:rsidP="00E95CD9">
      <w:pPr>
        <w:pStyle w:val="Nadpis7"/>
        <w:tabs>
          <w:tab w:val="clear" w:pos="4536"/>
        </w:tabs>
        <w:spacing w:before="120" w:after="120"/>
        <w:ind w:left="567"/>
        <w:jc w:val="both"/>
        <w:rPr>
          <w:color w:val="FF0000"/>
          <w:sz w:val="19"/>
          <w:szCs w:val="19"/>
        </w:rPr>
      </w:pPr>
      <w:r w:rsidRPr="009855C6">
        <w:rPr>
          <w:b/>
          <w:i w:val="0"/>
          <w:color w:val="FF0000"/>
          <w:sz w:val="19"/>
          <w:szCs w:val="19"/>
          <w:highlight w:val="yellow"/>
        </w:rPr>
        <w:t>*</w:t>
      </w:r>
      <w:r w:rsidRPr="009855C6">
        <w:rPr>
          <w:color w:val="FF0000"/>
          <w:sz w:val="19"/>
          <w:szCs w:val="19"/>
          <w:highlight w:val="yellow"/>
        </w:rPr>
        <w:t xml:space="preserve">(pokud příslušná dílčí etapa vychází na konec roku, je třeba použít následující text: - </w:t>
      </w:r>
      <w:r w:rsidRPr="009855C6">
        <w:rPr>
          <w:b/>
          <w:color w:val="FF0000"/>
          <w:sz w:val="19"/>
          <w:szCs w:val="19"/>
          <w:highlight w:val="yellow"/>
        </w:rPr>
        <w:t>ihned při předání a převzetí této části díla, ni</w:t>
      </w:r>
      <w:r w:rsidR="00204B13">
        <w:rPr>
          <w:b/>
          <w:color w:val="FF0000"/>
          <w:sz w:val="19"/>
          <w:szCs w:val="19"/>
          <w:highlight w:val="yellow"/>
        </w:rPr>
        <w:t>koliv však později než xx.12.202</w:t>
      </w:r>
      <w:r w:rsidRPr="009855C6">
        <w:rPr>
          <w:b/>
          <w:color w:val="FF0000"/>
          <w:sz w:val="19"/>
          <w:szCs w:val="19"/>
          <w:highlight w:val="yellow"/>
        </w:rPr>
        <w:t>x)</w:t>
      </w:r>
      <w:r w:rsidRPr="009855C6">
        <w:rPr>
          <w:color w:val="FF0000"/>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966E93"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966E93">
        <w:rPr>
          <w:rFonts w:ascii="Arial" w:hAnsi="Arial" w:cs="Arial"/>
          <w:sz w:val="19"/>
          <w:szCs w:val="19"/>
          <w:highlight w:val="yellow"/>
        </w:rPr>
        <w:t>Poddodava</w:t>
      </w:r>
      <w:r w:rsidR="00C60C45" w:rsidRPr="00966E93">
        <w:rPr>
          <w:rFonts w:ascii="Arial" w:hAnsi="Arial" w:cs="Arial"/>
          <w:sz w:val="19"/>
          <w:szCs w:val="19"/>
          <w:highlight w:val="yellow"/>
        </w:rPr>
        <w:t>t</w:t>
      </w:r>
      <w:r w:rsidR="009A71F6" w:rsidRPr="00966E93">
        <w:rPr>
          <w:rFonts w:ascii="Arial" w:hAnsi="Arial" w:cs="Arial"/>
          <w:sz w:val="19"/>
          <w:szCs w:val="19"/>
          <w:highlight w:val="yellow"/>
        </w:rPr>
        <w:t>el</w:t>
      </w:r>
      <w:r w:rsidR="00E57415" w:rsidRPr="00966E93">
        <w:rPr>
          <w:rFonts w:ascii="Arial" w:hAnsi="Arial" w:cs="Arial"/>
          <w:sz w:val="19"/>
          <w:szCs w:val="19"/>
          <w:highlight w:val="yellow"/>
        </w:rPr>
        <w:t xml:space="preserve">                                                         </w:t>
      </w:r>
      <w:r w:rsidR="008F6EA9" w:rsidRPr="00966E93">
        <w:rPr>
          <w:rFonts w:ascii="Arial" w:hAnsi="Arial" w:cs="Arial"/>
          <w:sz w:val="19"/>
          <w:szCs w:val="19"/>
          <w:highlight w:val="yellow"/>
        </w:rPr>
        <w:t xml:space="preserve">                      </w:t>
      </w:r>
      <w:r w:rsidR="00E57415" w:rsidRPr="00966E93">
        <w:rPr>
          <w:rFonts w:ascii="Arial" w:hAnsi="Arial" w:cs="Arial"/>
          <w:sz w:val="19"/>
          <w:szCs w:val="19"/>
          <w:highlight w:val="yellow"/>
        </w:rPr>
        <w:t xml:space="preserve">    </w:t>
      </w:r>
      <w:r w:rsidR="000B1644" w:rsidRPr="00966E93">
        <w:rPr>
          <w:rFonts w:ascii="Arial" w:hAnsi="Arial" w:cs="Arial"/>
          <w:sz w:val="19"/>
          <w:szCs w:val="19"/>
          <w:highlight w:val="yellow"/>
        </w:rPr>
        <w:t xml:space="preserve">           </w:t>
      </w:r>
      <w:r w:rsidR="00E57415" w:rsidRPr="00966E93">
        <w:rPr>
          <w:rFonts w:ascii="Arial" w:hAnsi="Arial" w:cs="Arial"/>
          <w:sz w:val="19"/>
          <w:szCs w:val="19"/>
          <w:highlight w:val="yellow"/>
        </w:rPr>
        <w:t xml:space="preserve">      </w:t>
      </w:r>
    </w:p>
    <w:p w:rsidR="00E57415" w:rsidRPr="00966E93" w:rsidRDefault="005B3BC8" w:rsidP="005B3BC8">
      <w:pPr>
        <w:tabs>
          <w:tab w:val="right" w:leader="dot" w:pos="7371"/>
        </w:tabs>
        <w:suppressAutoHyphens/>
        <w:ind w:left="567" w:hanging="539"/>
        <w:rPr>
          <w:rFonts w:ascii="Arial" w:hAnsi="Arial" w:cs="Arial"/>
          <w:sz w:val="19"/>
          <w:szCs w:val="19"/>
          <w:highlight w:val="yellow"/>
        </w:rPr>
      </w:pPr>
      <w:r w:rsidRPr="00966E93">
        <w:rPr>
          <w:rFonts w:ascii="Arial" w:hAnsi="Arial" w:cs="Arial"/>
          <w:sz w:val="19"/>
          <w:szCs w:val="19"/>
          <w:highlight w:val="yellow"/>
        </w:rPr>
        <w:tab/>
      </w:r>
      <w:r w:rsidR="00E57415" w:rsidRPr="00966E93">
        <w:rPr>
          <w:rFonts w:ascii="Arial" w:hAnsi="Arial" w:cs="Arial"/>
          <w:sz w:val="19"/>
          <w:szCs w:val="19"/>
          <w:highlight w:val="yellow"/>
        </w:rPr>
        <w:t xml:space="preserve">Obchodní firma         </w:t>
      </w:r>
      <w:r w:rsidR="000647A1" w:rsidRPr="00966E93">
        <w:rPr>
          <w:rFonts w:ascii="Arial" w:hAnsi="Arial" w:cs="Arial"/>
          <w:sz w:val="19"/>
          <w:szCs w:val="19"/>
          <w:highlight w:val="yellow"/>
        </w:rPr>
        <w:t>|</w:t>
      </w:r>
      <w:r w:rsidR="00E57415" w:rsidRPr="00966E93">
        <w:rPr>
          <w:rFonts w:ascii="Arial" w:hAnsi="Arial" w:cs="Arial"/>
          <w:sz w:val="19"/>
          <w:szCs w:val="19"/>
          <w:highlight w:val="yellow"/>
        </w:rPr>
        <w:t xml:space="preserve">            </w:t>
      </w:r>
      <w:r w:rsidR="00814A86" w:rsidRPr="00966E93">
        <w:rPr>
          <w:rFonts w:ascii="Arial" w:hAnsi="Arial" w:cs="Arial"/>
          <w:sz w:val="19"/>
          <w:szCs w:val="19"/>
          <w:highlight w:val="yellow"/>
        </w:rPr>
        <w:t>Sídlo</w:t>
      </w:r>
      <w:r w:rsidR="00E57415" w:rsidRPr="00966E93">
        <w:rPr>
          <w:rFonts w:ascii="Arial" w:hAnsi="Arial" w:cs="Arial"/>
          <w:sz w:val="19"/>
          <w:szCs w:val="19"/>
          <w:highlight w:val="yellow"/>
        </w:rPr>
        <w:t xml:space="preserve">                </w:t>
      </w:r>
      <w:r w:rsidR="000647A1" w:rsidRPr="00966E93">
        <w:rPr>
          <w:rFonts w:ascii="Arial" w:hAnsi="Arial" w:cs="Arial"/>
          <w:sz w:val="19"/>
          <w:szCs w:val="19"/>
          <w:highlight w:val="yellow"/>
        </w:rPr>
        <w:t>|</w:t>
      </w:r>
      <w:r w:rsidR="00E57415" w:rsidRPr="00966E93">
        <w:rPr>
          <w:rFonts w:ascii="Arial" w:hAnsi="Arial" w:cs="Arial"/>
          <w:sz w:val="19"/>
          <w:szCs w:val="19"/>
          <w:highlight w:val="yellow"/>
        </w:rPr>
        <w:t xml:space="preserve">           </w:t>
      </w:r>
      <w:r w:rsidR="002C440C" w:rsidRPr="00966E93">
        <w:rPr>
          <w:rFonts w:ascii="Arial" w:hAnsi="Arial" w:cs="Arial"/>
          <w:sz w:val="19"/>
          <w:szCs w:val="19"/>
          <w:highlight w:val="yellow"/>
        </w:rPr>
        <w:t xml:space="preserve">     </w:t>
      </w:r>
      <w:r w:rsidR="00814A86" w:rsidRPr="00966E93">
        <w:rPr>
          <w:rFonts w:ascii="Arial" w:hAnsi="Arial" w:cs="Arial"/>
          <w:sz w:val="19"/>
          <w:szCs w:val="19"/>
          <w:highlight w:val="yellow"/>
        </w:rPr>
        <w:t>IČ</w:t>
      </w:r>
      <w:r w:rsidR="000647A1" w:rsidRPr="00966E93">
        <w:rPr>
          <w:rFonts w:ascii="Arial" w:hAnsi="Arial" w:cs="Arial"/>
          <w:sz w:val="19"/>
          <w:szCs w:val="19"/>
          <w:highlight w:val="yellow"/>
        </w:rPr>
        <w:t>O</w:t>
      </w:r>
      <w:r w:rsidR="002C440C" w:rsidRPr="00966E93">
        <w:rPr>
          <w:rFonts w:ascii="Arial" w:hAnsi="Arial" w:cs="Arial"/>
          <w:sz w:val="19"/>
          <w:szCs w:val="19"/>
          <w:highlight w:val="yellow"/>
        </w:rPr>
        <w:t xml:space="preserve">      </w:t>
      </w:r>
      <w:r w:rsidR="00E57415" w:rsidRPr="00966E93">
        <w:rPr>
          <w:rFonts w:ascii="Arial" w:hAnsi="Arial" w:cs="Arial"/>
          <w:sz w:val="19"/>
          <w:szCs w:val="19"/>
          <w:highlight w:val="yellow"/>
        </w:rPr>
        <w:t xml:space="preserve">  </w:t>
      </w:r>
      <w:r w:rsidR="00814A86" w:rsidRPr="00966E93">
        <w:rPr>
          <w:rFonts w:ascii="Arial" w:hAnsi="Arial" w:cs="Arial"/>
          <w:sz w:val="19"/>
          <w:szCs w:val="19"/>
          <w:highlight w:val="yellow"/>
        </w:rPr>
        <w:tab/>
        <w:t xml:space="preserve">   </w:t>
      </w:r>
      <w:r w:rsidR="000647A1" w:rsidRPr="00966E93">
        <w:rPr>
          <w:rFonts w:ascii="Arial" w:hAnsi="Arial" w:cs="Arial"/>
          <w:sz w:val="19"/>
          <w:szCs w:val="19"/>
          <w:highlight w:val="yellow"/>
        </w:rPr>
        <w:t xml:space="preserve">|      </w:t>
      </w:r>
      <w:r w:rsidR="008F6EA9" w:rsidRPr="00966E93">
        <w:rPr>
          <w:rFonts w:ascii="Arial" w:hAnsi="Arial" w:cs="Arial"/>
          <w:sz w:val="19"/>
          <w:szCs w:val="19"/>
          <w:highlight w:val="yellow"/>
        </w:rPr>
        <w:t xml:space="preserve">% podíl na </w:t>
      </w:r>
      <w:r w:rsidR="00E57415" w:rsidRPr="00966E93">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966E93">
        <w:rPr>
          <w:rFonts w:ascii="Arial" w:hAnsi="Arial" w:cs="Arial"/>
          <w:sz w:val="19"/>
          <w:szCs w:val="19"/>
          <w:highlight w:val="yellow"/>
        </w:rPr>
        <w:tab/>
      </w:r>
      <w:r w:rsidR="00E57415" w:rsidRPr="00966E93">
        <w:rPr>
          <w:rFonts w:ascii="Arial" w:hAnsi="Arial" w:cs="Arial"/>
          <w:sz w:val="19"/>
          <w:szCs w:val="19"/>
          <w:highlight w:val="yellow"/>
        </w:rPr>
        <w:t>-----------------------------------------------------------------------------------------------------------------</w:t>
      </w:r>
      <w:r w:rsidRPr="00966E93">
        <w:rPr>
          <w:rFonts w:ascii="Arial" w:hAnsi="Arial" w:cs="Arial"/>
          <w:sz w:val="19"/>
          <w:szCs w:val="19"/>
          <w:highlight w:val="yellow"/>
        </w:rPr>
        <w:t>-----------------</w:t>
      </w:r>
      <w:r w:rsidR="00E57415" w:rsidRPr="00966E93">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lastRenderedPageBreak/>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lastRenderedPageBreak/>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 xml:space="preserve">sobní údaje ze všech svých systému nebo databází, včetně vymazání všech </w:t>
      </w:r>
      <w:r w:rsidRPr="005833EF">
        <w:rPr>
          <w:rFonts w:ascii="Arial" w:hAnsi="Arial" w:cs="Arial"/>
          <w:sz w:val="19"/>
          <w:szCs w:val="19"/>
        </w:rPr>
        <w:lastRenderedPageBreak/>
        <w:t>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D6202C" w:rsidRPr="00F3670A" w:rsidRDefault="003F656B" w:rsidP="00D6202C">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1 - </w:t>
      </w:r>
      <w:r w:rsidR="00D6202C">
        <w:rPr>
          <w:rFonts w:ascii="Arial" w:hAnsi="Arial" w:cs="Arial"/>
          <w:b/>
          <w:bCs/>
          <w:sz w:val="19"/>
          <w:szCs w:val="19"/>
        </w:rPr>
        <w:t xml:space="preserve">Zvláštní technické podmínky - </w:t>
      </w:r>
      <w:r w:rsidR="00D6202C" w:rsidRPr="00F3670A">
        <w:rPr>
          <w:rFonts w:ascii="Arial" w:hAnsi="Arial" w:cs="Arial"/>
          <w:b/>
          <w:bCs/>
          <w:sz w:val="19"/>
          <w:szCs w:val="19"/>
        </w:rPr>
        <w:t xml:space="preserve">1. stavba: „Rekonstrukce náspu v km 71,250 – 71,280 v úseku Blíževedly – Česká Lípa“ </w:t>
      </w:r>
    </w:p>
    <w:p w:rsidR="00D6202C" w:rsidRDefault="00D6202C" w:rsidP="00D6202C">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 xml:space="preserve">Zvláštní technické podmínky – 2. stavba: </w:t>
      </w:r>
      <w:r w:rsidRPr="00F3670A">
        <w:rPr>
          <w:rFonts w:ascii="Arial" w:hAnsi="Arial" w:cs="Arial"/>
          <w:b/>
          <w:bCs/>
          <w:sz w:val="19"/>
          <w:szCs w:val="19"/>
        </w:rPr>
        <w:t>„Rekonstrukce náspu v km 72,300 – 72,350 v úseku Blíževedly – Česká Lípa“</w:t>
      </w:r>
    </w:p>
    <w:p w:rsidR="003F656B" w:rsidRPr="004C6A85" w:rsidRDefault="003F656B" w:rsidP="003F656B">
      <w:pPr>
        <w:suppressAutoHyphens/>
        <w:spacing w:before="120" w:after="120"/>
        <w:ind w:left="539" w:hanging="539"/>
        <w:jc w:val="both"/>
        <w:rPr>
          <w:rFonts w:ascii="Arial" w:hAnsi="Arial" w:cs="Arial"/>
          <w:b/>
          <w:bCs/>
          <w:sz w:val="19"/>
          <w:szCs w:val="19"/>
        </w:rPr>
      </w:pP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D6202C" w:rsidRDefault="008016AE" w:rsidP="0054076F">
      <w:pPr>
        <w:tabs>
          <w:tab w:val="left" w:pos="567"/>
        </w:tabs>
        <w:suppressAutoHyphens/>
        <w:ind w:left="567"/>
        <w:jc w:val="both"/>
        <w:rPr>
          <w:rFonts w:ascii="Arial" w:hAnsi="Arial" w:cs="Arial"/>
          <w:i/>
          <w:sz w:val="20"/>
          <w:szCs w:val="19"/>
        </w:rPr>
      </w:pPr>
      <w:r w:rsidRPr="00D6202C">
        <w:rPr>
          <w:rFonts w:ascii="Arial" w:hAnsi="Arial" w:cs="Arial"/>
          <w:i/>
          <w:sz w:val="19"/>
          <w:szCs w:val="19"/>
        </w:rPr>
        <w:t xml:space="preserve"> (podepsáno elektronicky)</w:t>
      </w:r>
      <w:r w:rsidR="00BE7DED" w:rsidRPr="00D6202C">
        <w:rPr>
          <w:rFonts w:ascii="Arial" w:hAnsi="Arial" w:cs="Arial"/>
          <w:i/>
          <w:sz w:val="19"/>
          <w:szCs w:val="19"/>
        </w:rPr>
        <w:t xml:space="preserve">                                                 </w:t>
      </w:r>
      <w:r w:rsidR="002C2F26" w:rsidRPr="00D6202C">
        <w:rPr>
          <w:rFonts w:ascii="Arial" w:hAnsi="Arial" w:cs="Arial"/>
          <w:i/>
          <w:sz w:val="19"/>
          <w:szCs w:val="19"/>
        </w:rPr>
        <w:t xml:space="preserve">  </w:t>
      </w:r>
      <w:r w:rsidR="002C2F26" w:rsidRPr="00D6202C">
        <w:rPr>
          <w:rFonts w:ascii="Arial" w:hAnsi="Arial" w:cs="Arial"/>
          <w:i/>
          <w:sz w:val="20"/>
          <w:szCs w:val="19"/>
        </w:rPr>
        <w:tab/>
      </w:r>
      <w:r w:rsidR="00BE7DED" w:rsidRPr="00D6202C">
        <w:rPr>
          <w:rFonts w:ascii="Arial" w:hAnsi="Arial" w:cs="Arial"/>
          <w:i/>
          <w:sz w:val="20"/>
          <w:szCs w:val="19"/>
        </w:rPr>
        <w:tab/>
      </w:r>
      <w:r w:rsidR="00BE7DED" w:rsidRPr="00D6202C">
        <w:rPr>
          <w:rFonts w:ascii="Arial" w:hAnsi="Arial" w:cs="Arial"/>
          <w:i/>
          <w:sz w:val="20"/>
          <w:szCs w:val="19"/>
        </w:rPr>
        <w:tab/>
      </w:r>
      <w:r w:rsidR="00BE7DED" w:rsidRPr="00D6202C">
        <w:rPr>
          <w:i/>
          <w:sz w:val="20"/>
          <w:szCs w:val="19"/>
        </w:rPr>
        <w:t xml:space="preserve">      </w:t>
      </w:r>
    </w:p>
    <w:sectPr w:rsidR="00BE7DED" w:rsidRPr="00D6202C"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757" w:rsidRDefault="00FE4757">
      <w:r>
        <w:separator/>
      </w:r>
    </w:p>
  </w:endnote>
  <w:endnote w:type="continuationSeparator" w:id="0">
    <w:p w:rsidR="00FE4757" w:rsidRDefault="00FE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57" w:rsidRDefault="00FE47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E4757" w:rsidRDefault="00FE47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57" w:rsidRPr="00D75767" w:rsidRDefault="00FE475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C255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C255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57" w:rsidRPr="00D75767" w:rsidRDefault="00FE475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C255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C255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757" w:rsidRDefault="00FE4757">
      <w:r>
        <w:separator/>
      </w:r>
    </w:p>
  </w:footnote>
  <w:footnote w:type="continuationSeparator" w:id="0">
    <w:p w:rsidR="00FE4757" w:rsidRDefault="00FE4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57" w:rsidRDefault="00FE4757" w:rsidP="00F364BD">
    <w:pPr>
      <w:pStyle w:val="Zhlav"/>
      <w:pBdr>
        <w:bottom w:val="single" w:sz="6" w:space="1" w:color="auto"/>
      </w:pBdr>
      <w:jc w:val="right"/>
      <w:rPr>
        <w:rFonts w:ascii="Arial" w:hAnsi="Arial" w:cs="Arial"/>
        <w:i/>
        <w:sz w:val="18"/>
        <w:szCs w:val="18"/>
      </w:rPr>
    </w:pPr>
    <w:r w:rsidRPr="00A01E61">
      <w:rPr>
        <w:rFonts w:ascii="Arial" w:hAnsi="Arial" w:cs="Arial"/>
        <w:i/>
        <w:sz w:val="18"/>
        <w:szCs w:val="18"/>
      </w:rPr>
      <w:t>Rekonstrukce náspu v úseku Blíževedly – Česká Lípa</w:t>
    </w:r>
    <w:r>
      <w:rPr>
        <w:rFonts w:ascii="Arial" w:hAnsi="Arial" w:cs="Arial"/>
        <w:i/>
        <w:sz w:val="18"/>
        <w:szCs w:val="18"/>
      </w:rPr>
      <w:t xml:space="preserve"> </w:t>
    </w:r>
  </w:p>
  <w:p w:rsidR="00FE4757" w:rsidRPr="000B227B" w:rsidRDefault="00FE4757" w:rsidP="00F364BD">
    <w:pPr>
      <w:pStyle w:val="Zhlav"/>
      <w:pBdr>
        <w:bottom w:val="single" w:sz="6" w:space="1" w:color="auto"/>
      </w:pBdr>
      <w:jc w:val="right"/>
      <w:rPr>
        <w:rFonts w:ascii="Arial" w:hAnsi="Arial" w:cs="Arial"/>
        <w:i/>
        <w:sz w:val="18"/>
        <w:szCs w:val="18"/>
      </w:rPr>
    </w:pPr>
    <w:r w:rsidRPr="00A01E61">
      <w:rPr>
        <w:rFonts w:ascii="Arial" w:hAnsi="Arial" w:cs="Arial"/>
        <w:i/>
        <w:sz w:val="18"/>
        <w:szCs w:val="18"/>
      </w:rPr>
      <w:t xml:space="preserve">DUSP, EH, PDPS, </w:t>
    </w:r>
    <w:proofErr w:type="spellStart"/>
    <w:r w:rsidRPr="00A01E61">
      <w:rPr>
        <w:rFonts w:ascii="Arial" w:hAnsi="Arial" w:cs="Arial"/>
        <w:i/>
        <w:sz w:val="18"/>
        <w:szCs w:val="18"/>
      </w:rPr>
      <w:t>kBOZP</w:t>
    </w:r>
    <w:proofErr w:type="spellEnd"/>
    <w:r w:rsidRPr="00A01E61">
      <w:rPr>
        <w:rFonts w:ascii="Arial" w:hAnsi="Arial" w:cs="Arial"/>
        <w:i/>
        <w:sz w:val="18"/>
        <w:szCs w:val="18"/>
      </w:rPr>
      <w:t>, AD</w:t>
    </w:r>
  </w:p>
  <w:p w:rsidR="00FE4757" w:rsidRPr="00F1357D" w:rsidRDefault="00FE4757"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57" w:rsidRDefault="00FE4757" w:rsidP="00F364BD">
    <w:pPr>
      <w:pStyle w:val="Zhlav"/>
      <w:pBdr>
        <w:bottom w:val="single" w:sz="6" w:space="1" w:color="auto"/>
      </w:pBdr>
      <w:jc w:val="right"/>
      <w:rPr>
        <w:rFonts w:ascii="Arial" w:hAnsi="Arial" w:cs="Arial"/>
        <w:i/>
        <w:sz w:val="18"/>
        <w:szCs w:val="18"/>
      </w:rPr>
    </w:pPr>
    <w:r w:rsidRPr="00A01E61">
      <w:rPr>
        <w:rFonts w:ascii="Arial" w:hAnsi="Arial" w:cs="Arial"/>
        <w:i/>
        <w:sz w:val="18"/>
        <w:szCs w:val="18"/>
      </w:rPr>
      <w:t>Rekonstrukce náspu v úseku Blíževedly – Česká Lípa</w:t>
    </w:r>
    <w:r>
      <w:rPr>
        <w:rFonts w:ascii="Arial" w:hAnsi="Arial" w:cs="Arial"/>
        <w:i/>
        <w:sz w:val="18"/>
        <w:szCs w:val="18"/>
      </w:rPr>
      <w:t xml:space="preserve"> </w:t>
    </w:r>
  </w:p>
  <w:p w:rsidR="00FE4757" w:rsidRPr="000B227B" w:rsidRDefault="00FE4757" w:rsidP="00F364BD">
    <w:pPr>
      <w:pStyle w:val="Zhlav"/>
      <w:pBdr>
        <w:bottom w:val="single" w:sz="6" w:space="1" w:color="auto"/>
      </w:pBdr>
      <w:jc w:val="right"/>
      <w:rPr>
        <w:rFonts w:ascii="Arial" w:hAnsi="Arial" w:cs="Arial"/>
        <w:i/>
        <w:sz w:val="18"/>
        <w:szCs w:val="18"/>
      </w:rPr>
    </w:pPr>
    <w:r w:rsidRPr="00A01E61">
      <w:rPr>
        <w:rFonts w:ascii="Arial" w:hAnsi="Arial" w:cs="Arial"/>
        <w:i/>
        <w:sz w:val="18"/>
        <w:szCs w:val="18"/>
      </w:rPr>
      <w:t xml:space="preserve">DUSP, EH, PDPS, </w:t>
    </w:r>
    <w:proofErr w:type="spellStart"/>
    <w:r w:rsidRPr="00A01E61">
      <w:rPr>
        <w:rFonts w:ascii="Arial" w:hAnsi="Arial" w:cs="Arial"/>
        <w:i/>
        <w:sz w:val="18"/>
        <w:szCs w:val="18"/>
      </w:rPr>
      <w:t>kBOZP</w:t>
    </w:r>
    <w:proofErr w:type="spellEnd"/>
    <w:r w:rsidRPr="00A01E61">
      <w:rPr>
        <w:rFonts w:ascii="Arial" w:hAnsi="Arial" w:cs="Arial"/>
        <w:i/>
        <w:sz w:val="18"/>
        <w:szCs w:val="18"/>
      </w:rPr>
      <w:t>, AD</w:t>
    </w:r>
  </w:p>
  <w:p w:rsidR="00FE4757" w:rsidRPr="004A6A97" w:rsidRDefault="00FE4757"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74673D"/>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32A47E7"/>
    <w:multiLevelType w:val="hybridMultilevel"/>
    <w:tmpl w:val="BE98579C"/>
    <w:lvl w:ilvl="0" w:tplc="60224F8E">
      <w:start w:val="1"/>
      <w:numFmt w:val="decimal"/>
      <w:lvlText w:val="%1."/>
      <w:lvlJc w:val="left"/>
      <w:pPr>
        <w:ind w:left="720" w:hanging="360"/>
      </w:pPr>
      <w:rPr>
        <w:rFonts w:ascii="Arial" w:eastAsia="Times New Roman" w:hAnsi="Arial" w:cs="Arial"/>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7"/>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19"/>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068B"/>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7E3E"/>
    <w:rsid w:val="001D4F34"/>
    <w:rsid w:val="001E07FC"/>
    <w:rsid w:val="001E21AA"/>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45F2"/>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55E"/>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66E93"/>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202C"/>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175E"/>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364BD"/>
    <w:rsid w:val="00F432C1"/>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E4757"/>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088D-0B6F-4DB1-BC9F-3C29A9C32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7291</Words>
  <Characters>43525</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4</cp:revision>
  <cp:lastPrinted>2021-06-11T08:28:00Z</cp:lastPrinted>
  <dcterms:created xsi:type="dcterms:W3CDTF">2021-06-07T11:22:00Z</dcterms:created>
  <dcterms:modified xsi:type="dcterms:W3CDTF">2021-06-11T08:29:00Z</dcterms:modified>
</cp:coreProperties>
</file>